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D9" w:rsidRPr="00210A63" w:rsidRDefault="00164FD9" w:rsidP="00512ABC">
      <w:pPr>
        <w:jc w:val="both"/>
        <w:rPr>
          <w:rFonts w:ascii="Trebuchet MS" w:hAnsi="Trebuchet MS"/>
          <w:b/>
          <w:color w:val="000000" w:themeColor="text1"/>
          <w:sz w:val="26"/>
          <w:szCs w:val="26"/>
          <w:lang w:val="bg-BG"/>
        </w:rPr>
      </w:pPr>
    </w:p>
    <w:p w:rsidR="003B784B" w:rsidRPr="00210A63" w:rsidRDefault="003B784B" w:rsidP="003B784B">
      <w:pPr>
        <w:jc w:val="center"/>
        <w:rPr>
          <w:rFonts w:ascii="Trebuchet MS" w:hAnsi="Trebuchet MS"/>
          <w:color w:val="000000" w:themeColor="text1"/>
          <w:sz w:val="26"/>
          <w:szCs w:val="26"/>
          <w:lang w:val="en-GB"/>
        </w:rPr>
      </w:pPr>
    </w:p>
    <w:p w:rsidR="003B784B" w:rsidRPr="00210A63" w:rsidRDefault="003B784B" w:rsidP="003B784B">
      <w:pPr>
        <w:jc w:val="center"/>
        <w:rPr>
          <w:rFonts w:ascii="Trebuchet MS" w:hAnsi="Trebuchet MS"/>
          <w:color w:val="000000" w:themeColor="text1"/>
          <w:sz w:val="26"/>
          <w:szCs w:val="26"/>
          <w:lang w:val="en-GB"/>
        </w:rPr>
      </w:pPr>
    </w:p>
    <w:tbl>
      <w:tblPr>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tblPr>
      <w:tblGrid>
        <w:gridCol w:w="1668"/>
        <w:gridCol w:w="7938"/>
      </w:tblGrid>
      <w:tr w:rsidR="001260E0" w:rsidRPr="00210A63" w:rsidTr="0091235A">
        <w:tc>
          <w:tcPr>
            <w:tcW w:w="9606" w:type="dxa"/>
            <w:gridSpan w:val="2"/>
          </w:tcPr>
          <w:p w:rsidR="003B784B" w:rsidRPr="00210A63" w:rsidRDefault="003B784B" w:rsidP="0091235A">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 xml:space="preserve">INTERREG V-A Romania-Bulgaria Programme, www.interregrobg.eu </w:t>
            </w:r>
          </w:p>
        </w:tc>
      </w:tr>
      <w:tr w:rsidR="001260E0" w:rsidRPr="00210A63" w:rsidTr="0091235A">
        <w:tc>
          <w:tcPr>
            <w:tcW w:w="166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Application no.</w:t>
            </w:r>
          </w:p>
        </w:tc>
        <w:tc>
          <w:tcPr>
            <w:tcW w:w="7938" w:type="dxa"/>
          </w:tcPr>
          <w:p w:rsidR="003B784B" w:rsidRPr="00210A63" w:rsidRDefault="003B784B" w:rsidP="0091235A">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16.4.2.023</w:t>
            </w:r>
          </w:p>
        </w:tc>
      </w:tr>
      <w:tr w:rsidR="001260E0" w:rsidRPr="00210A63" w:rsidTr="0091235A">
        <w:tc>
          <w:tcPr>
            <w:tcW w:w="166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Application title</w:t>
            </w:r>
          </w:p>
        </w:tc>
        <w:tc>
          <w:tcPr>
            <w:tcW w:w="7938" w:type="dxa"/>
          </w:tcPr>
          <w:p w:rsidR="003B784B" w:rsidRPr="00210A63" w:rsidRDefault="003B784B" w:rsidP="0091235A">
            <w:pPr>
              <w:jc w:val="both"/>
              <w:rPr>
                <w:rFonts w:ascii="Trebuchet MS" w:hAnsi="Trebuchet MS"/>
                <w:color w:val="000000" w:themeColor="text1"/>
                <w:sz w:val="26"/>
                <w:szCs w:val="26"/>
                <w:lang w:val="en-GB"/>
              </w:rPr>
            </w:pPr>
            <w:r w:rsidRPr="00210A63">
              <w:rPr>
                <w:rFonts w:ascii="Trebuchet MS" w:hAnsi="Trebuchet MS" w:cs="Arial-BoldMT"/>
                <w:bCs/>
                <w:color w:val="000000" w:themeColor="text1"/>
                <w:sz w:val="26"/>
                <w:szCs w:val="26"/>
                <w:lang w:val="en-GB"/>
              </w:rPr>
              <w:t xml:space="preserve">Cross-Border Partnership for Training and Labour mobility in the Juridical field </w:t>
            </w:r>
          </w:p>
        </w:tc>
      </w:tr>
      <w:tr w:rsidR="001260E0" w:rsidRPr="00210A63" w:rsidTr="0091235A">
        <w:tc>
          <w:tcPr>
            <w:tcW w:w="166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System code</w:t>
            </w:r>
          </w:p>
        </w:tc>
        <w:tc>
          <w:tcPr>
            <w:tcW w:w="793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ROBG-162</w:t>
            </w:r>
          </w:p>
        </w:tc>
      </w:tr>
      <w:tr w:rsidR="001260E0" w:rsidRPr="00210A63" w:rsidTr="0091235A">
        <w:tc>
          <w:tcPr>
            <w:tcW w:w="166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Lead Beneficiary</w:t>
            </w:r>
          </w:p>
        </w:tc>
        <w:tc>
          <w:tcPr>
            <w:tcW w:w="793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Bar Association – Dolj</w:t>
            </w:r>
          </w:p>
        </w:tc>
      </w:tr>
      <w:tr w:rsidR="001260E0" w:rsidRPr="00210A63" w:rsidTr="0091235A">
        <w:tc>
          <w:tcPr>
            <w:tcW w:w="166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Beneficiary 1</w:t>
            </w:r>
          </w:p>
        </w:tc>
        <w:tc>
          <w:tcPr>
            <w:tcW w:w="793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Bar Association – Vidin</w:t>
            </w:r>
          </w:p>
        </w:tc>
      </w:tr>
      <w:tr w:rsidR="001260E0" w:rsidRPr="00210A63" w:rsidTr="0091235A">
        <w:tc>
          <w:tcPr>
            <w:tcW w:w="166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Activity</w:t>
            </w:r>
          </w:p>
        </w:tc>
        <w:tc>
          <w:tcPr>
            <w:tcW w:w="7938" w:type="dxa"/>
          </w:tcPr>
          <w:p w:rsidR="003B784B" w:rsidRPr="00210A63" w:rsidRDefault="003B784B" w:rsidP="0091235A">
            <w:pPr>
              <w:rPr>
                <w:rFonts w:ascii="Trebuchet MS" w:hAnsi="Trebuchet MS"/>
                <w:color w:val="000000" w:themeColor="text1"/>
                <w:sz w:val="26"/>
                <w:szCs w:val="26"/>
                <w:lang w:val="ro-RO"/>
              </w:rPr>
            </w:pPr>
            <w:r w:rsidRPr="00210A63">
              <w:rPr>
                <w:rFonts w:ascii="Trebuchet MS" w:hAnsi="Trebuchet MS"/>
                <w:color w:val="000000" w:themeColor="text1"/>
                <w:sz w:val="26"/>
                <w:szCs w:val="26"/>
                <w:lang w:val="en-GB"/>
              </w:rPr>
              <w:t xml:space="preserve">A10 : </w:t>
            </w:r>
            <w:r w:rsidRPr="00210A63">
              <w:rPr>
                <w:rFonts w:ascii="Trebuchet MS" w:hAnsi="Trebuchet MS"/>
                <w:color w:val="000000" w:themeColor="text1"/>
                <w:sz w:val="26"/>
                <w:szCs w:val="26"/>
              </w:rPr>
              <w:t>Organization of joint juridical training courses at the level of the Cross-Border Juridical Centers</w:t>
            </w:r>
          </w:p>
        </w:tc>
      </w:tr>
      <w:tr w:rsidR="001260E0" w:rsidRPr="00210A63" w:rsidTr="0091235A">
        <w:tc>
          <w:tcPr>
            <w:tcW w:w="1668" w:type="dxa"/>
          </w:tcPr>
          <w:p w:rsidR="003B784B" w:rsidRPr="00210A63" w:rsidRDefault="003B784B" w:rsidP="0091235A">
            <w:pPr>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Deliverable code</w:t>
            </w:r>
          </w:p>
        </w:tc>
        <w:tc>
          <w:tcPr>
            <w:tcW w:w="7938" w:type="dxa"/>
          </w:tcPr>
          <w:p w:rsidR="003B784B" w:rsidRPr="00210A63" w:rsidRDefault="003B784B" w:rsidP="0091235A">
            <w:pPr>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LB_A10_M3__</w:t>
            </w:r>
            <w:r w:rsidRPr="00210A63">
              <w:rPr>
                <w:rFonts w:ascii="Trebuchet MS" w:hAnsi="Trebuchet MS"/>
                <w:color w:val="000000" w:themeColor="text1"/>
                <w:sz w:val="26"/>
                <w:szCs w:val="26"/>
                <w:lang w:val="bg-BG"/>
              </w:rPr>
              <w:t>Методика селекция експерти</w:t>
            </w:r>
          </w:p>
        </w:tc>
      </w:tr>
      <w:tr w:rsidR="000874D4" w:rsidRPr="00210A63" w:rsidTr="0091235A">
        <w:tc>
          <w:tcPr>
            <w:tcW w:w="1668" w:type="dxa"/>
          </w:tcPr>
          <w:p w:rsidR="003B784B" w:rsidRPr="00210A63" w:rsidRDefault="003B784B" w:rsidP="0091235A">
            <w:pPr>
              <w:rPr>
                <w:rFonts w:ascii="Trebuchet MS" w:hAnsi="Trebuchet MS"/>
                <w:color w:val="000000" w:themeColor="text1"/>
                <w:sz w:val="26"/>
                <w:szCs w:val="26"/>
                <w:lang w:val="en-GB"/>
              </w:rPr>
            </w:pPr>
          </w:p>
        </w:tc>
        <w:tc>
          <w:tcPr>
            <w:tcW w:w="7938" w:type="dxa"/>
          </w:tcPr>
          <w:p w:rsidR="003B784B" w:rsidRPr="00210A63" w:rsidRDefault="003B784B" w:rsidP="0091235A">
            <w:pPr>
              <w:rPr>
                <w:rFonts w:ascii="Trebuchet MS" w:hAnsi="Trebuchet MS"/>
                <w:i/>
                <w:color w:val="000000" w:themeColor="text1"/>
                <w:sz w:val="26"/>
                <w:szCs w:val="26"/>
                <w:lang w:val="ro-RO"/>
              </w:rPr>
            </w:pPr>
            <w:r w:rsidRPr="00210A63">
              <w:rPr>
                <w:rFonts w:ascii="Trebuchet MS" w:hAnsi="Trebuchet MS"/>
                <w:i/>
                <w:color w:val="000000" w:themeColor="text1"/>
                <w:sz w:val="26"/>
                <w:szCs w:val="26"/>
                <w:lang w:val="en-GB"/>
              </w:rPr>
              <w:t>The content of this material does not necessarily represent the ofﬁcial position of the European Union.</w:t>
            </w:r>
          </w:p>
        </w:tc>
      </w:tr>
    </w:tbl>
    <w:p w:rsidR="003B784B" w:rsidRPr="00210A63" w:rsidRDefault="003B784B" w:rsidP="003B784B">
      <w:pPr>
        <w:spacing w:after="200" w:line="276" w:lineRule="auto"/>
        <w:rPr>
          <w:rFonts w:ascii="Trebuchet MS" w:hAnsi="Trebuchet MS"/>
          <w:color w:val="000000" w:themeColor="text1"/>
          <w:sz w:val="26"/>
          <w:szCs w:val="26"/>
          <w:lang w:val="ro-RO"/>
        </w:rPr>
      </w:pPr>
    </w:p>
    <w:p w:rsidR="003B784B" w:rsidRPr="00210A63" w:rsidRDefault="003B784B" w:rsidP="003B784B">
      <w:pPr>
        <w:spacing w:after="200" w:line="276" w:lineRule="auto"/>
        <w:rPr>
          <w:rFonts w:ascii="Trebuchet MS" w:hAnsi="Trebuchet MS"/>
          <w:color w:val="000000" w:themeColor="text1"/>
          <w:sz w:val="26"/>
          <w:szCs w:val="26"/>
          <w:lang w:val="ro-RO"/>
        </w:rPr>
      </w:pPr>
    </w:p>
    <w:p w:rsidR="003B784B" w:rsidRPr="00210A63" w:rsidRDefault="003B784B" w:rsidP="003B784B">
      <w:pPr>
        <w:spacing w:after="200" w:line="276" w:lineRule="auto"/>
        <w:rPr>
          <w:rFonts w:ascii="Trebuchet MS" w:hAnsi="Trebuchet MS"/>
          <w:color w:val="000000" w:themeColor="text1"/>
          <w:sz w:val="26"/>
          <w:szCs w:val="26"/>
          <w:lang w:val="ro-RO"/>
        </w:rPr>
      </w:pPr>
    </w:p>
    <w:p w:rsidR="003B784B" w:rsidRPr="00210A63" w:rsidRDefault="003B784B" w:rsidP="003B784B">
      <w:pPr>
        <w:spacing w:after="200" w:line="276" w:lineRule="auto"/>
        <w:rPr>
          <w:rFonts w:ascii="Trebuchet MS" w:hAnsi="Trebuchet MS"/>
          <w:color w:val="000000" w:themeColor="text1"/>
          <w:sz w:val="26"/>
          <w:szCs w:val="26"/>
          <w:lang w:val="ro-RO"/>
        </w:rPr>
      </w:pPr>
    </w:p>
    <w:p w:rsidR="003B784B" w:rsidRPr="00210A63" w:rsidRDefault="003B784B" w:rsidP="003B784B">
      <w:pPr>
        <w:spacing w:after="200" w:line="276" w:lineRule="auto"/>
        <w:rPr>
          <w:rFonts w:ascii="Trebuchet MS" w:hAnsi="Trebuchet MS"/>
          <w:color w:val="000000" w:themeColor="text1"/>
          <w:sz w:val="26"/>
          <w:szCs w:val="26"/>
          <w:lang w:val="ro-RO"/>
        </w:rPr>
      </w:pPr>
    </w:p>
    <w:p w:rsidR="003B784B" w:rsidRPr="00210A63" w:rsidRDefault="003B784B" w:rsidP="003B784B">
      <w:pPr>
        <w:rPr>
          <w:rFonts w:ascii="Trebuchet MS" w:hAnsi="Trebuchet MS"/>
          <w:color w:val="000000" w:themeColor="text1"/>
          <w:sz w:val="26"/>
          <w:szCs w:val="26"/>
        </w:rPr>
      </w:pPr>
    </w:p>
    <w:p w:rsidR="003B784B" w:rsidRDefault="00070486" w:rsidP="003B784B">
      <w:pPr>
        <w:jc w:val="center"/>
        <w:rPr>
          <w:rFonts w:ascii="Trebuchet MS" w:hAnsi="Trebuchet MS"/>
          <w:b/>
          <w:color w:val="000000" w:themeColor="text1"/>
          <w:sz w:val="26"/>
          <w:szCs w:val="26"/>
          <w:lang w:val="bg-BG"/>
        </w:rPr>
      </w:pPr>
      <w:r w:rsidRPr="00210A63">
        <w:rPr>
          <w:rFonts w:ascii="Trebuchet MS" w:hAnsi="Trebuchet MS"/>
          <w:b/>
          <w:color w:val="000000" w:themeColor="text1"/>
          <w:sz w:val="26"/>
          <w:szCs w:val="26"/>
          <w:lang w:val="bg-BG"/>
        </w:rPr>
        <w:t>МЕТОДИКА ЗА СЕЛЕКЦИЯ НА ЕКСПЕРТИ</w:t>
      </w:r>
    </w:p>
    <w:p w:rsidR="00B9623D" w:rsidRPr="00B9623D" w:rsidRDefault="00B9623D" w:rsidP="003B784B">
      <w:pPr>
        <w:jc w:val="center"/>
        <w:rPr>
          <w:rFonts w:ascii="Trebuchet MS" w:hAnsi="Trebuchet MS"/>
          <w:b/>
          <w:color w:val="000000" w:themeColor="text1"/>
          <w:sz w:val="26"/>
          <w:szCs w:val="26"/>
          <w:lang w:val="bg-BG"/>
        </w:rPr>
      </w:pPr>
      <w:r>
        <w:rPr>
          <w:rFonts w:ascii="Trebuchet MS" w:hAnsi="Trebuchet MS"/>
          <w:b/>
          <w:color w:val="000000" w:themeColor="text1"/>
          <w:sz w:val="26"/>
          <w:szCs w:val="26"/>
          <w:lang w:val="en-GB"/>
        </w:rPr>
        <w:t>/</w:t>
      </w:r>
      <w:r>
        <w:rPr>
          <w:rFonts w:ascii="Trebuchet MS" w:hAnsi="Trebuchet MS"/>
          <w:b/>
          <w:color w:val="000000" w:themeColor="text1"/>
          <w:sz w:val="26"/>
          <w:szCs w:val="26"/>
          <w:lang w:val="bg-BG"/>
        </w:rPr>
        <w:t>рев.1/</w:t>
      </w:r>
    </w:p>
    <w:p w:rsidR="003B784B" w:rsidRPr="00210A63" w:rsidRDefault="003B784B" w:rsidP="003B784B">
      <w:pPr>
        <w:jc w:val="center"/>
        <w:rPr>
          <w:rFonts w:ascii="Trebuchet MS" w:hAnsi="Trebuchet MS"/>
          <w:b/>
          <w:color w:val="000000" w:themeColor="text1"/>
          <w:sz w:val="26"/>
          <w:szCs w:val="26"/>
          <w:lang w:val="ro-RO"/>
        </w:rPr>
      </w:pPr>
    </w:p>
    <w:p w:rsidR="003B784B" w:rsidRPr="00210A63" w:rsidRDefault="003B784B" w:rsidP="003B784B">
      <w:pPr>
        <w:jc w:val="center"/>
        <w:rPr>
          <w:rFonts w:ascii="Trebuchet MS" w:hAnsi="Trebuchet MS"/>
          <w:b/>
          <w:color w:val="000000" w:themeColor="text1"/>
          <w:sz w:val="26"/>
          <w:szCs w:val="26"/>
          <w:lang w:val="ro-RO"/>
        </w:rPr>
      </w:pPr>
    </w:p>
    <w:p w:rsidR="003B784B" w:rsidRPr="00210A63" w:rsidRDefault="003B784B" w:rsidP="003B784B">
      <w:pPr>
        <w:jc w:val="center"/>
        <w:rPr>
          <w:rFonts w:ascii="Trebuchet MS" w:hAnsi="Trebuchet MS"/>
          <w:b/>
          <w:color w:val="000000" w:themeColor="text1"/>
          <w:sz w:val="26"/>
          <w:szCs w:val="26"/>
          <w:lang w:val="ro-RO"/>
        </w:rPr>
      </w:pPr>
    </w:p>
    <w:p w:rsidR="003B784B" w:rsidRPr="00210A63" w:rsidRDefault="003B784B" w:rsidP="003B784B">
      <w:pPr>
        <w:jc w:val="center"/>
        <w:rPr>
          <w:rFonts w:ascii="Trebuchet MS" w:hAnsi="Trebuchet MS"/>
          <w:b/>
          <w:color w:val="000000" w:themeColor="text1"/>
          <w:sz w:val="26"/>
          <w:szCs w:val="26"/>
          <w:lang w:val="ro-RO"/>
        </w:rPr>
      </w:pPr>
      <w:r w:rsidRPr="00210A63">
        <w:rPr>
          <w:rFonts w:ascii="Trebuchet MS" w:hAnsi="Trebuchet MS"/>
          <w:b/>
          <w:color w:val="000000" w:themeColor="text1"/>
          <w:sz w:val="26"/>
          <w:szCs w:val="26"/>
          <w:lang w:val="ro-RO"/>
        </w:rPr>
        <w:t xml:space="preserve">A10- </w:t>
      </w:r>
      <w:r w:rsidR="00070486" w:rsidRPr="00210A63">
        <w:rPr>
          <w:rFonts w:ascii="Trebuchet MS" w:hAnsi="Trebuchet MS"/>
          <w:b/>
          <w:color w:val="000000" w:themeColor="text1"/>
          <w:sz w:val="26"/>
          <w:szCs w:val="26"/>
          <w:lang w:val="bg-BG"/>
        </w:rPr>
        <w:t xml:space="preserve">Организиране на курсове в юридическата област на ниво Трансгранични юридически  центрове </w:t>
      </w:r>
    </w:p>
    <w:p w:rsidR="003B784B" w:rsidRPr="00210A63" w:rsidRDefault="003B784B" w:rsidP="003B784B">
      <w:pPr>
        <w:jc w:val="center"/>
        <w:rPr>
          <w:rFonts w:ascii="Trebuchet MS" w:hAnsi="Trebuchet MS"/>
          <w:b/>
          <w:color w:val="000000" w:themeColor="text1"/>
          <w:sz w:val="26"/>
          <w:szCs w:val="26"/>
          <w:lang w:val="ro-RO"/>
        </w:rPr>
      </w:pPr>
    </w:p>
    <w:p w:rsidR="003B784B" w:rsidRPr="00210A63" w:rsidRDefault="003B784B" w:rsidP="003B784B">
      <w:pPr>
        <w:rPr>
          <w:rFonts w:ascii="Trebuchet MS" w:hAnsi="Trebuchet MS"/>
          <w:color w:val="000000" w:themeColor="text1"/>
          <w:sz w:val="26"/>
          <w:szCs w:val="26"/>
        </w:rPr>
      </w:pPr>
    </w:p>
    <w:tbl>
      <w:tblPr>
        <w:tblW w:w="0" w:type="auto"/>
        <w:tblLook w:val="04A0"/>
      </w:tblPr>
      <w:tblGrid>
        <w:gridCol w:w="3189"/>
        <w:gridCol w:w="3189"/>
        <w:gridCol w:w="3192"/>
      </w:tblGrid>
      <w:tr w:rsidR="001260E0" w:rsidRPr="00210A63" w:rsidTr="000A24C6">
        <w:tc>
          <w:tcPr>
            <w:tcW w:w="3206" w:type="dxa"/>
          </w:tcPr>
          <w:p w:rsidR="00D20A68" w:rsidRPr="00D20A68" w:rsidRDefault="00D20A68" w:rsidP="00D20A68">
            <w:pPr>
              <w:spacing w:after="160" w:line="259" w:lineRule="auto"/>
              <w:jc w:val="both"/>
              <w:rPr>
                <w:rFonts w:ascii="Trebuchet MS" w:eastAsiaTheme="minorHAnsi" w:hAnsi="Trebuchet MS" w:cstheme="minorBidi"/>
                <w:color w:val="000000" w:themeColor="text1"/>
                <w:sz w:val="26"/>
                <w:szCs w:val="26"/>
                <w:lang w:val="ro-RO"/>
              </w:rPr>
            </w:pPr>
            <w:bookmarkStart w:id="0" w:name="_Toc484771687"/>
            <w:r w:rsidRPr="00D20A68">
              <w:rPr>
                <w:rFonts w:ascii="Trebuchet MS" w:eastAsiaTheme="minorHAnsi" w:hAnsi="Trebuchet MS" w:cstheme="minorBidi"/>
                <w:color w:val="000000" w:themeColor="text1"/>
                <w:sz w:val="26"/>
                <w:szCs w:val="26"/>
                <w:lang w:val="bg-BG"/>
              </w:rPr>
              <w:lastRenderedPageBreak/>
              <w:t>Изготвил</w:t>
            </w:r>
            <w:r w:rsidRPr="00D20A68">
              <w:rPr>
                <w:rFonts w:ascii="Trebuchet MS" w:eastAsiaTheme="minorHAnsi" w:hAnsi="Trebuchet MS" w:cstheme="minorBidi"/>
                <w:color w:val="000000" w:themeColor="text1"/>
                <w:sz w:val="26"/>
                <w:szCs w:val="26"/>
                <w:lang w:val="ro-RO"/>
              </w:rPr>
              <w:t>,</w:t>
            </w:r>
          </w:p>
        </w:tc>
        <w:tc>
          <w:tcPr>
            <w:tcW w:w="3207" w:type="dxa"/>
          </w:tcPr>
          <w:p w:rsidR="00D20A68" w:rsidRPr="00D20A68" w:rsidRDefault="00D20A68" w:rsidP="00D20A68">
            <w:pPr>
              <w:spacing w:after="160" w:line="259" w:lineRule="auto"/>
              <w:jc w:val="both"/>
              <w:rPr>
                <w:rFonts w:ascii="Trebuchet MS" w:eastAsiaTheme="minorHAnsi" w:hAnsi="Trebuchet MS" w:cstheme="minorBidi"/>
                <w:color w:val="000000" w:themeColor="text1"/>
                <w:sz w:val="26"/>
                <w:szCs w:val="26"/>
                <w:lang w:val="bg-BG"/>
              </w:rPr>
            </w:pPr>
            <w:r w:rsidRPr="00D20A68">
              <w:rPr>
                <w:rFonts w:ascii="Trebuchet MS" w:eastAsiaTheme="minorHAnsi" w:hAnsi="Trebuchet MS" w:cstheme="minorBidi"/>
                <w:color w:val="000000" w:themeColor="text1"/>
                <w:sz w:val="26"/>
                <w:szCs w:val="26"/>
                <w:lang w:val="bg-BG"/>
              </w:rPr>
              <w:t>Проверил,</w:t>
            </w:r>
          </w:p>
        </w:tc>
        <w:tc>
          <w:tcPr>
            <w:tcW w:w="3207" w:type="dxa"/>
          </w:tcPr>
          <w:p w:rsidR="00D20A68" w:rsidRPr="00D20A68" w:rsidRDefault="00D20A68" w:rsidP="00D20A68">
            <w:pPr>
              <w:spacing w:after="160" w:line="259" w:lineRule="auto"/>
              <w:jc w:val="both"/>
              <w:rPr>
                <w:rFonts w:ascii="Trebuchet MS" w:eastAsiaTheme="minorHAnsi" w:hAnsi="Trebuchet MS" w:cstheme="minorBidi"/>
                <w:color w:val="000000" w:themeColor="text1"/>
                <w:sz w:val="26"/>
                <w:szCs w:val="26"/>
                <w:lang w:val="ro-RO"/>
              </w:rPr>
            </w:pPr>
            <w:r w:rsidRPr="00D20A68">
              <w:rPr>
                <w:rFonts w:ascii="Trebuchet MS" w:eastAsiaTheme="minorHAnsi" w:hAnsi="Trebuchet MS" w:cstheme="minorBidi"/>
                <w:color w:val="000000" w:themeColor="text1"/>
                <w:sz w:val="26"/>
                <w:szCs w:val="26"/>
                <w:lang w:val="bg-BG"/>
              </w:rPr>
              <w:t>Одобрил</w:t>
            </w:r>
            <w:r w:rsidRPr="00D20A68">
              <w:rPr>
                <w:rFonts w:ascii="Trebuchet MS" w:eastAsiaTheme="minorHAnsi" w:hAnsi="Trebuchet MS" w:cstheme="minorBidi"/>
                <w:color w:val="000000" w:themeColor="text1"/>
                <w:sz w:val="26"/>
                <w:szCs w:val="26"/>
                <w:lang w:val="ro-RO"/>
              </w:rPr>
              <w:t>,</w:t>
            </w:r>
          </w:p>
        </w:tc>
      </w:tr>
      <w:tr w:rsidR="001260E0" w:rsidRPr="00210A63" w:rsidTr="000A24C6">
        <w:tc>
          <w:tcPr>
            <w:tcW w:w="3206" w:type="dxa"/>
          </w:tcPr>
          <w:p w:rsidR="00D20A68" w:rsidRPr="00D20A68" w:rsidRDefault="00D20A68" w:rsidP="00D20A68">
            <w:pPr>
              <w:spacing w:after="160" w:line="259" w:lineRule="auto"/>
              <w:jc w:val="both"/>
              <w:rPr>
                <w:rFonts w:ascii="Trebuchet MS" w:eastAsiaTheme="minorHAnsi" w:hAnsi="Trebuchet MS" w:cstheme="minorBidi"/>
                <w:b/>
                <w:color w:val="000000" w:themeColor="text1"/>
                <w:sz w:val="26"/>
                <w:szCs w:val="26"/>
                <w:lang w:val="ro-RO"/>
              </w:rPr>
            </w:pPr>
            <w:r w:rsidRPr="00D20A68">
              <w:rPr>
                <w:rFonts w:ascii="Trebuchet MS" w:eastAsiaTheme="minorHAnsi" w:hAnsi="Trebuchet MS" w:cstheme="minorBidi"/>
                <w:b/>
                <w:color w:val="000000" w:themeColor="text1"/>
                <w:sz w:val="26"/>
                <w:szCs w:val="26"/>
                <w:lang w:val="bg-BG"/>
              </w:rPr>
              <w:t>Лилиана-Даниела БИРТУ</w:t>
            </w:r>
          </w:p>
        </w:tc>
        <w:tc>
          <w:tcPr>
            <w:tcW w:w="3207" w:type="dxa"/>
          </w:tcPr>
          <w:p w:rsidR="00D20A68" w:rsidRPr="00D20A68" w:rsidRDefault="00D20A68" w:rsidP="00D20A68">
            <w:pPr>
              <w:spacing w:after="160" w:line="259" w:lineRule="auto"/>
              <w:jc w:val="both"/>
              <w:rPr>
                <w:rFonts w:ascii="Trebuchet MS" w:eastAsiaTheme="minorHAnsi" w:hAnsi="Trebuchet MS" w:cstheme="minorBidi"/>
                <w:b/>
                <w:color w:val="000000" w:themeColor="text1"/>
                <w:sz w:val="26"/>
                <w:szCs w:val="26"/>
                <w:lang w:val="ro-RO"/>
              </w:rPr>
            </w:pPr>
            <w:r w:rsidRPr="00D20A68">
              <w:rPr>
                <w:rFonts w:ascii="Trebuchet MS" w:eastAsiaTheme="minorHAnsi" w:hAnsi="Trebuchet MS" w:cstheme="minorBidi"/>
                <w:b/>
                <w:color w:val="000000" w:themeColor="text1"/>
                <w:sz w:val="26"/>
                <w:szCs w:val="26"/>
                <w:lang w:val="bg-BG"/>
              </w:rPr>
              <w:t>Кристиян-Валериу СТАНЧУ</w:t>
            </w:r>
          </w:p>
        </w:tc>
        <w:tc>
          <w:tcPr>
            <w:tcW w:w="3207" w:type="dxa"/>
          </w:tcPr>
          <w:p w:rsidR="00D20A68" w:rsidRPr="00D20A68" w:rsidRDefault="00D20A68" w:rsidP="00D20A68">
            <w:pPr>
              <w:spacing w:after="160" w:line="259" w:lineRule="auto"/>
              <w:jc w:val="both"/>
              <w:rPr>
                <w:rFonts w:ascii="Trebuchet MS" w:eastAsiaTheme="minorHAnsi" w:hAnsi="Trebuchet MS" w:cstheme="minorBidi"/>
                <w:b/>
                <w:color w:val="000000" w:themeColor="text1"/>
                <w:sz w:val="26"/>
                <w:szCs w:val="26"/>
                <w:lang w:val="ro-RO"/>
              </w:rPr>
            </w:pPr>
            <w:r w:rsidRPr="00D20A68">
              <w:rPr>
                <w:rFonts w:ascii="Trebuchet MS" w:eastAsiaTheme="minorHAnsi" w:hAnsi="Trebuchet MS" w:cstheme="minorBidi"/>
                <w:b/>
                <w:color w:val="000000" w:themeColor="text1"/>
                <w:sz w:val="26"/>
                <w:szCs w:val="26"/>
                <w:lang w:val="bg-BG"/>
              </w:rPr>
              <w:t xml:space="preserve">Константин-Ади ГАВРИЛА </w:t>
            </w:r>
          </w:p>
        </w:tc>
      </w:tr>
      <w:tr w:rsidR="001260E0" w:rsidRPr="00210A63" w:rsidTr="000A24C6">
        <w:tc>
          <w:tcPr>
            <w:tcW w:w="3206" w:type="dxa"/>
          </w:tcPr>
          <w:p w:rsidR="00D20A68" w:rsidRPr="00D20A68" w:rsidRDefault="00D20A68" w:rsidP="00D20A68">
            <w:pPr>
              <w:spacing w:after="160" w:line="259" w:lineRule="auto"/>
              <w:jc w:val="both"/>
              <w:rPr>
                <w:rFonts w:ascii="Trebuchet MS" w:eastAsiaTheme="minorHAnsi" w:hAnsi="Trebuchet MS" w:cstheme="minorBidi"/>
                <w:color w:val="000000" w:themeColor="text1"/>
                <w:sz w:val="26"/>
                <w:szCs w:val="26"/>
                <w:lang w:val="ro-RO"/>
              </w:rPr>
            </w:pPr>
            <w:r w:rsidRPr="00D20A68">
              <w:rPr>
                <w:rFonts w:ascii="Trebuchet MS" w:eastAsiaTheme="minorHAnsi" w:hAnsi="Trebuchet MS" w:cstheme="minorBidi"/>
                <w:color w:val="000000" w:themeColor="text1"/>
                <w:sz w:val="26"/>
                <w:szCs w:val="26"/>
                <w:lang w:val="bg-BG"/>
              </w:rPr>
              <w:t>Отговорник за дейността по курсовете</w:t>
            </w:r>
          </w:p>
        </w:tc>
        <w:tc>
          <w:tcPr>
            <w:tcW w:w="3207" w:type="dxa"/>
          </w:tcPr>
          <w:p w:rsidR="00D20A68" w:rsidRPr="00D20A68" w:rsidRDefault="00D20A68" w:rsidP="00D20A68">
            <w:pPr>
              <w:spacing w:after="160" w:line="259" w:lineRule="auto"/>
              <w:jc w:val="both"/>
              <w:rPr>
                <w:rFonts w:ascii="Trebuchet MS" w:eastAsiaTheme="minorHAnsi" w:hAnsi="Trebuchet MS" w:cstheme="minorBidi"/>
                <w:color w:val="000000" w:themeColor="text1"/>
                <w:sz w:val="26"/>
                <w:szCs w:val="26"/>
                <w:lang w:val="ro-RO"/>
              </w:rPr>
            </w:pPr>
            <w:r w:rsidRPr="00D20A68">
              <w:rPr>
                <w:rFonts w:ascii="Trebuchet MS" w:eastAsiaTheme="minorHAnsi" w:hAnsi="Trebuchet MS" w:cstheme="minorBidi"/>
                <w:color w:val="000000" w:themeColor="text1"/>
                <w:sz w:val="26"/>
                <w:szCs w:val="26"/>
                <w:lang w:val="bg-BG"/>
              </w:rPr>
              <w:t>Асистент проект</w:t>
            </w:r>
          </w:p>
        </w:tc>
        <w:tc>
          <w:tcPr>
            <w:tcW w:w="3207" w:type="dxa"/>
          </w:tcPr>
          <w:p w:rsidR="00D20A68" w:rsidRPr="00D20A68" w:rsidRDefault="00D20A68" w:rsidP="00D20A68">
            <w:pPr>
              <w:spacing w:after="160" w:line="259" w:lineRule="auto"/>
              <w:jc w:val="both"/>
              <w:rPr>
                <w:rFonts w:ascii="Trebuchet MS" w:eastAsiaTheme="minorHAnsi" w:hAnsi="Trebuchet MS" w:cstheme="minorBidi"/>
                <w:color w:val="000000" w:themeColor="text1"/>
                <w:sz w:val="26"/>
                <w:szCs w:val="26"/>
                <w:lang w:val="bg-BG"/>
              </w:rPr>
            </w:pPr>
            <w:r w:rsidRPr="00D20A68">
              <w:rPr>
                <w:rFonts w:ascii="Trebuchet MS" w:eastAsiaTheme="minorHAnsi" w:hAnsi="Trebuchet MS" w:cstheme="minorBidi"/>
                <w:color w:val="000000" w:themeColor="text1"/>
                <w:sz w:val="26"/>
                <w:szCs w:val="26"/>
                <w:lang w:val="bg-BG"/>
              </w:rPr>
              <w:t>Директор проект</w:t>
            </w:r>
          </w:p>
        </w:tc>
      </w:tr>
    </w:tbl>
    <w:p w:rsidR="003B784B" w:rsidRPr="00210A63" w:rsidRDefault="003B784B" w:rsidP="003B784B">
      <w:pPr>
        <w:spacing w:after="160" w:line="259" w:lineRule="auto"/>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br w:type="page"/>
      </w:r>
    </w:p>
    <w:p w:rsidR="003B784B" w:rsidRPr="00210A63" w:rsidRDefault="003B784B" w:rsidP="003B784B">
      <w:pPr>
        <w:spacing w:after="200" w:line="276" w:lineRule="auto"/>
        <w:rPr>
          <w:rFonts w:ascii="Trebuchet MS" w:hAnsi="Trebuchet MS"/>
          <w:color w:val="000000" w:themeColor="text1"/>
          <w:sz w:val="26"/>
          <w:szCs w:val="26"/>
          <w:lang w:val="ro-RO"/>
        </w:rPr>
      </w:pPr>
    </w:p>
    <w:p w:rsidR="003B784B" w:rsidRPr="00210A63" w:rsidRDefault="00070486"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bg-BG"/>
        </w:rPr>
        <w:t>СЪДЪРЖАНИЕ</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1.</w:t>
      </w:r>
      <w:r w:rsidR="00070486" w:rsidRPr="00210A63">
        <w:rPr>
          <w:rFonts w:ascii="Trebuchet MS" w:hAnsi="Trebuchet MS"/>
          <w:color w:val="000000" w:themeColor="text1"/>
          <w:sz w:val="26"/>
          <w:szCs w:val="26"/>
          <w:lang w:val="bg-BG"/>
        </w:rPr>
        <w:t>Обща информация</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2.</w:t>
      </w:r>
      <w:r w:rsidR="00070486" w:rsidRPr="00210A63">
        <w:rPr>
          <w:rFonts w:ascii="Trebuchet MS" w:hAnsi="Trebuchet MS"/>
          <w:color w:val="000000" w:themeColor="text1"/>
          <w:sz w:val="26"/>
          <w:szCs w:val="26"/>
          <w:lang w:val="bg-BG"/>
        </w:rPr>
        <w:t>Цел</w:t>
      </w:r>
    </w:p>
    <w:p w:rsidR="00070486" w:rsidRPr="00210A63" w:rsidRDefault="003B784B" w:rsidP="003B784B">
      <w:pPr>
        <w:spacing w:after="200" w:line="276" w:lineRule="auto"/>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3.</w:t>
      </w:r>
      <w:r w:rsidR="00070486" w:rsidRPr="00210A63">
        <w:rPr>
          <w:rFonts w:ascii="Trebuchet MS" w:hAnsi="Trebuchet MS"/>
          <w:color w:val="000000" w:themeColor="text1"/>
          <w:sz w:val="26"/>
          <w:szCs w:val="26"/>
          <w:lang w:val="bg-BG"/>
        </w:rPr>
        <w:t xml:space="preserve">Организиране и провеждане на процеса по записване и селекция на експертите с цел осъществяването на юридическите курсове </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3.1 </w:t>
      </w:r>
      <w:r w:rsidR="00070486" w:rsidRPr="00210A63">
        <w:rPr>
          <w:rFonts w:ascii="Trebuchet MS" w:hAnsi="Trebuchet MS"/>
          <w:color w:val="000000" w:themeColor="text1"/>
          <w:sz w:val="26"/>
          <w:szCs w:val="26"/>
          <w:lang w:val="bg-BG"/>
        </w:rPr>
        <w:t>Подаване на документите</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3.2 </w:t>
      </w:r>
      <w:r w:rsidR="00070486" w:rsidRPr="00210A63">
        <w:rPr>
          <w:rFonts w:ascii="Trebuchet MS" w:hAnsi="Trebuchet MS"/>
          <w:color w:val="000000" w:themeColor="text1"/>
          <w:sz w:val="26"/>
          <w:szCs w:val="26"/>
          <w:lang w:val="bg-BG"/>
        </w:rPr>
        <w:t>Критерии за допустимост</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3.3 </w:t>
      </w:r>
      <w:r w:rsidR="00070486" w:rsidRPr="00210A63">
        <w:rPr>
          <w:rFonts w:ascii="Trebuchet MS" w:hAnsi="Trebuchet MS"/>
          <w:color w:val="000000" w:themeColor="text1"/>
          <w:sz w:val="26"/>
          <w:szCs w:val="26"/>
          <w:lang w:val="bg-BG"/>
        </w:rPr>
        <w:t>Критерии за избор</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3.4 </w:t>
      </w:r>
      <w:r w:rsidR="00070486" w:rsidRPr="00210A63">
        <w:rPr>
          <w:rFonts w:ascii="Trebuchet MS" w:hAnsi="Trebuchet MS"/>
          <w:color w:val="000000" w:themeColor="text1"/>
          <w:sz w:val="26"/>
          <w:szCs w:val="26"/>
          <w:lang w:val="bg-BG"/>
        </w:rPr>
        <w:t>График на селекцията</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3.5 </w:t>
      </w:r>
      <w:r w:rsidR="00070486" w:rsidRPr="00210A63">
        <w:rPr>
          <w:rFonts w:ascii="Trebuchet MS" w:hAnsi="Trebuchet MS"/>
          <w:color w:val="000000" w:themeColor="text1"/>
          <w:sz w:val="26"/>
          <w:szCs w:val="26"/>
          <w:lang w:val="bg-BG"/>
        </w:rPr>
        <w:t>Комисия за оценка и избор</w:t>
      </w:r>
    </w:p>
    <w:p w:rsidR="00070486" w:rsidRPr="00210A63" w:rsidRDefault="003B784B" w:rsidP="003B784B">
      <w:pPr>
        <w:spacing w:after="200" w:line="276" w:lineRule="auto"/>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 xml:space="preserve">4. </w:t>
      </w:r>
      <w:r w:rsidR="00070486" w:rsidRPr="00210A63">
        <w:rPr>
          <w:rFonts w:ascii="Trebuchet MS" w:hAnsi="Trebuchet MS"/>
          <w:color w:val="000000" w:themeColor="text1"/>
          <w:sz w:val="26"/>
          <w:szCs w:val="26"/>
          <w:lang w:val="bg-BG"/>
        </w:rPr>
        <w:t xml:space="preserve">Дейности на експертите в проекта </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5. </w:t>
      </w:r>
      <w:r w:rsidR="00070486" w:rsidRPr="00210A63">
        <w:rPr>
          <w:rFonts w:ascii="Trebuchet MS" w:hAnsi="Trebuchet MS"/>
          <w:color w:val="000000" w:themeColor="text1"/>
          <w:sz w:val="26"/>
          <w:szCs w:val="26"/>
          <w:lang w:val="bg-BG"/>
        </w:rPr>
        <w:t>Анекси</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Anexa 1 </w:t>
      </w:r>
      <w:r w:rsidR="00070486" w:rsidRPr="00210A63">
        <w:rPr>
          <w:rFonts w:ascii="Trebuchet MS" w:hAnsi="Trebuchet MS"/>
          <w:color w:val="000000" w:themeColor="text1"/>
          <w:sz w:val="26"/>
          <w:szCs w:val="26"/>
          <w:lang w:val="bg-BG"/>
        </w:rPr>
        <w:t>Молба</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Anexa 2 </w:t>
      </w:r>
      <w:r w:rsidR="00070486" w:rsidRPr="00210A63">
        <w:rPr>
          <w:rFonts w:ascii="Trebuchet MS" w:hAnsi="Trebuchet MS"/>
          <w:color w:val="000000" w:themeColor="text1"/>
          <w:sz w:val="26"/>
          <w:szCs w:val="26"/>
          <w:lang w:val="bg-BG"/>
        </w:rPr>
        <w:t>Декларация за собствена отговорност</w:t>
      </w: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Anexa 3 </w:t>
      </w:r>
      <w:r w:rsidR="00070486" w:rsidRPr="00210A63">
        <w:rPr>
          <w:rFonts w:ascii="Trebuchet MS" w:hAnsi="Trebuchet MS"/>
          <w:color w:val="000000" w:themeColor="text1"/>
          <w:sz w:val="26"/>
          <w:szCs w:val="26"/>
          <w:lang w:val="bg-BG"/>
        </w:rPr>
        <w:t>Декларация за ангажимент</w:t>
      </w:r>
    </w:p>
    <w:p w:rsidR="003B784B" w:rsidRPr="00210A63" w:rsidRDefault="003B784B" w:rsidP="003B784B">
      <w:pPr>
        <w:spacing w:after="200" w:line="276" w:lineRule="auto"/>
        <w:rPr>
          <w:rFonts w:ascii="Trebuchet MS" w:hAnsi="Trebuchet MS"/>
          <w:color w:val="000000" w:themeColor="text1"/>
          <w:sz w:val="26"/>
          <w:szCs w:val="26"/>
          <w:lang w:val="ro-RO"/>
        </w:rPr>
      </w:pPr>
    </w:p>
    <w:p w:rsidR="003B784B" w:rsidRPr="00210A63" w:rsidRDefault="003B784B" w:rsidP="003B784B">
      <w:pPr>
        <w:spacing w:after="200" w:line="276" w:lineRule="auto"/>
        <w:rPr>
          <w:rFonts w:ascii="Trebuchet MS" w:hAnsi="Trebuchet MS"/>
          <w:color w:val="000000" w:themeColor="text1"/>
          <w:sz w:val="26"/>
          <w:szCs w:val="26"/>
          <w:lang w:val="ro-RO"/>
        </w:rPr>
      </w:pPr>
    </w:p>
    <w:p w:rsidR="003B784B" w:rsidRPr="00210A63" w:rsidRDefault="003B784B" w:rsidP="003B784B">
      <w:pPr>
        <w:spacing w:after="200" w:line="276" w:lineRule="auto"/>
        <w:rPr>
          <w:rFonts w:ascii="Trebuchet MS" w:hAnsi="Trebuchet MS"/>
          <w:color w:val="000000" w:themeColor="text1"/>
          <w:sz w:val="26"/>
          <w:szCs w:val="26"/>
          <w:lang w:val="ro-RO"/>
        </w:rPr>
      </w:pPr>
    </w:p>
    <w:p w:rsidR="003B784B" w:rsidRPr="00210A63" w:rsidRDefault="003B784B" w:rsidP="003B784B">
      <w:pPr>
        <w:pStyle w:val="Default"/>
        <w:rPr>
          <w:color w:val="000000" w:themeColor="text1"/>
          <w:sz w:val="26"/>
          <w:szCs w:val="26"/>
        </w:rPr>
      </w:pPr>
    </w:p>
    <w:p w:rsidR="003B784B" w:rsidRPr="00210A63" w:rsidRDefault="003B784B" w:rsidP="003B784B">
      <w:pPr>
        <w:spacing w:after="160" w:line="259" w:lineRule="auto"/>
        <w:rPr>
          <w:rFonts w:ascii="Trebuchet MS" w:eastAsiaTheme="minorHAnsi" w:hAnsi="Trebuchet MS" w:cs="Arial"/>
          <w:color w:val="000000" w:themeColor="text1"/>
          <w:sz w:val="26"/>
          <w:szCs w:val="26"/>
        </w:rPr>
      </w:pPr>
      <w:r w:rsidRPr="00210A63">
        <w:rPr>
          <w:rFonts w:ascii="Trebuchet MS" w:hAnsi="Trebuchet MS"/>
          <w:color w:val="000000" w:themeColor="text1"/>
          <w:sz w:val="26"/>
          <w:szCs w:val="26"/>
        </w:rPr>
        <w:br w:type="page"/>
      </w:r>
    </w:p>
    <w:p w:rsidR="003B784B" w:rsidRPr="00210A63" w:rsidRDefault="003B784B" w:rsidP="003B784B">
      <w:pPr>
        <w:pStyle w:val="Default"/>
        <w:rPr>
          <w:color w:val="000000" w:themeColor="text1"/>
          <w:sz w:val="26"/>
          <w:szCs w:val="26"/>
        </w:rPr>
      </w:pPr>
    </w:p>
    <w:p w:rsidR="003B784B" w:rsidRPr="00210A63" w:rsidRDefault="00960AF1" w:rsidP="00752D81">
      <w:pPr>
        <w:pStyle w:val="Default"/>
        <w:numPr>
          <w:ilvl w:val="0"/>
          <w:numId w:val="3"/>
        </w:numPr>
        <w:rPr>
          <w:color w:val="000000" w:themeColor="text1"/>
          <w:sz w:val="26"/>
          <w:szCs w:val="26"/>
        </w:rPr>
      </w:pPr>
      <w:r w:rsidRPr="00210A63">
        <w:rPr>
          <w:color w:val="000000" w:themeColor="text1"/>
          <w:sz w:val="26"/>
          <w:szCs w:val="26"/>
        </w:rPr>
        <w:t>ОБЩА ИНФОРМАЦИЯ</w:t>
      </w:r>
    </w:p>
    <w:p w:rsidR="003B784B" w:rsidRPr="00210A63" w:rsidRDefault="003B784B" w:rsidP="003B784B">
      <w:pPr>
        <w:pStyle w:val="Default"/>
        <w:ind w:left="720"/>
        <w:rPr>
          <w:color w:val="000000" w:themeColor="text1"/>
          <w:sz w:val="26"/>
          <w:szCs w:val="26"/>
        </w:rPr>
      </w:pPr>
    </w:p>
    <w:p w:rsidR="00070486" w:rsidRPr="00210A63" w:rsidRDefault="003B784B" w:rsidP="00070486">
      <w:pPr>
        <w:spacing w:after="240" w:line="312" w:lineRule="auto"/>
        <w:ind w:firstLine="360"/>
        <w:jc w:val="both"/>
        <w:rPr>
          <w:rFonts w:ascii="Trebuchet MS" w:eastAsiaTheme="minorHAnsi" w:hAnsi="Trebuchet MS" w:cstheme="minorBidi"/>
          <w:color w:val="000000" w:themeColor="text1"/>
          <w:sz w:val="26"/>
          <w:szCs w:val="26"/>
          <w:lang w:val="bg-BG"/>
        </w:rPr>
      </w:pPr>
      <w:r w:rsidRPr="00210A63">
        <w:rPr>
          <w:rFonts w:ascii="Trebuchet MS" w:hAnsi="Trebuchet MS"/>
          <w:color w:val="000000" w:themeColor="text1"/>
          <w:sz w:val="26"/>
          <w:szCs w:val="26"/>
        </w:rPr>
        <w:t xml:space="preserve"> </w:t>
      </w:r>
      <w:r w:rsidR="00070486" w:rsidRPr="00210A63">
        <w:rPr>
          <w:rFonts w:ascii="Trebuchet MS" w:eastAsiaTheme="minorHAnsi" w:hAnsi="Trebuchet MS" w:cstheme="minorBidi"/>
          <w:color w:val="000000" w:themeColor="text1"/>
          <w:sz w:val="26"/>
          <w:szCs w:val="26"/>
          <w:lang w:val="bg-BG"/>
        </w:rPr>
        <w:t xml:space="preserve">Адвокатска колегия Долж, като водещ бенефициент по проекта и Адвокатска колегия Видин започнаха изпълнението на проекта </w:t>
      </w:r>
      <w:r w:rsidR="00070486" w:rsidRPr="00210A63">
        <w:rPr>
          <w:rFonts w:ascii="Trebuchet MS" w:eastAsiaTheme="minorHAnsi" w:hAnsi="Trebuchet MS" w:cstheme="minorBidi"/>
          <w:color w:val="000000" w:themeColor="text1"/>
          <w:sz w:val="26"/>
          <w:szCs w:val="26"/>
          <w:lang w:val="ro-RO"/>
        </w:rPr>
        <w:t>“</w:t>
      </w:r>
      <w:bookmarkStart w:id="1" w:name="_Hlk499201321"/>
      <w:r w:rsidR="006C3495" w:rsidRPr="00210A63">
        <w:rPr>
          <w:rFonts w:ascii="Trebuchet MS" w:eastAsiaTheme="minorHAnsi" w:hAnsi="Trebuchet MS" w:cstheme="minorBidi"/>
          <w:color w:val="000000" w:themeColor="text1"/>
          <w:sz w:val="26"/>
          <w:szCs w:val="26"/>
          <w:lang w:val="bg-BG"/>
        </w:rPr>
        <w:t>Трансганично сътрудничество за обучение и мобилност в юридическата област</w:t>
      </w:r>
      <w:r w:rsidR="00070486" w:rsidRPr="00210A63">
        <w:rPr>
          <w:rFonts w:ascii="Trebuchet MS" w:eastAsiaTheme="minorHAnsi" w:hAnsi="Trebuchet MS" w:cstheme="minorBidi"/>
          <w:color w:val="000000" w:themeColor="text1"/>
          <w:sz w:val="26"/>
          <w:szCs w:val="26"/>
          <w:lang w:val="ro-RO"/>
        </w:rPr>
        <w:t>”,</w:t>
      </w:r>
      <w:bookmarkEnd w:id="1"/>
      <w:r w:rsidR="00070486" w:rsidRPr="00210A63">
        <w:rPr>
          <w:rFonts w:ascii="Trebuchet MS" w:eastAsiaTheme="minorHAnsi" w:hAnsi="Trebuchet MS" w:cstheme="minorBidi"/>
          <w:color w:val="000000" w:themeColor="text1"/>
          <w:sz w:val="26"/>
          <w:szCs w:val="26"/>
          <w:lang w:val="ro-RO"/>
        </w:rPr>
        <w:t xml:space="preserve"> </w:t>
      </w:r>
      <w:r w:rsidR="00070486" w:rsidRPr="00210A63">
        <w:rPr>
          <w:rFonts w:ascii="Trebuchet MS" w:eastAsiaTheme="minorHAnsi" w:hAnsi="Trebuchet MS" w:cstheme="minorBidi"/>
          <w:color w:val="000000" w:themeColor="text1"/>
          <w:sz w:val="26"/>
          <w:szCs w:val="26"/>
          <w:lang w:val="bg-BG"/>
        </w:rPr>
        <w:t xml:space="preserve">финансиран по програма </w:t>
      </w:r>
      <w:r w:rsidR="00070486" w:rsidRPr="00210A63">
        <w:rPr>
          <w:rFonts w:ascii="Trebuchet MS" w:eastAsiaTheme="minorHAnsi" w:hAnsi="Trebuchet MS" w:cstheme="minorBidi"/>
          <w:color w:val="000000" w:themeColor="text1"/>
          <w:sz w:val="26"/>
          <w:szCs w:val="26"/>
          <w:lang w:val="ro-RO"/>
        </w:rPr>
        <w:t xml:space="preserve">INTERREG V-A </w:t>
      </w:r>
      <w:r w:rsidR="00070486" w:rsidRPr="00210A63">
        <w:rPr>
          <w:rFonts w:ascii="Trebuchet MS" w:eastAsiaTheme="minorHAnsi" w:hAnsi="Trebuchet MS" w:cstheme="minorBidi"/>
          <w:color w:val="000000" w:themeColor="text1"/>
          <w:sz w:val="26"/>
          <w:szCs w:val="26"/>
          <w:lang w:val="bg-BG"/>
        </w:rPr>
        <w:t>Румъния -България</w:t>
      </w:r>
      <w:r w:rsidR="00070486" w:rsidRPr="00210A63">
        <w:rPr>
          <w:rFonts w:ascii="Trebuchet MS" w:eastAsiaTheme="minorHAnsi" w:hAnsi="Trebuchet MS" w:cstheme="minorBidi"/>
          <w:color w:val="000000" w:themeColor="text1"/>
          <w:sz w:val="26"/>
          <w:szCs w:val="26"/>
          <w:lang w:val="ro-RO"/>
        </w:rPr>
        <w:t xml:space="preserve"> (</w:t>
      </w:r>
      <w:r w:rsidR="00070486" w:rsidRPr="00210A63">
        <w:rPr>
          <w:rFonts w:ascii="Trebuchet MS" w:eastAsiaTheme="minorHAnsi" w:hAnsi="Trebuchet MS" w:cstheme="minorBidi"/>
          <w:color w:val="000000" w:themeColor="text1"/>
          <w:sz w:val="26"/>
          <w:szCs w:val="26"/>
          <w:lang w:val="bg-BG"/>
        </w:rPr>
        <w:t>програма финансирана от ЕС и Европейския фонд за регионално развитие</w:t>
      </w:r>
      <w:r w:rsidR="00070486" w:rsidRPr="00210A63">
        <w:rPr>
          <w:rFonts w:ascii="Trebuchet MS" w:eastAsiaTheme="minorHAnsi" w:hAnsi="Trebuchet MS" w:cstheme="minorBidi"/>
          <w:color w:val="000000" w:themeColor="text1"/>
          <w:sz w:val="26"/>
          <w:szCs w:val="26"/>
          <w:lang w:val="ro-RO"/>
        </w:rPr>
        <w:t xml:space="preserve">), </w:t>
      </w:r>
      <w:r w:rsidR="00070486" w:rsidRPr="00210A63">
        <w:rPr>
          <w:rFonts w:ascii="Trebuchet MS" w:eastAsiaTheme="minorHAnsi" w:hAnsi="Trebuchet MS" w:cstheme="minorBidi"/>
          <w:color w:val="000000" w:themeColor="text1"/>
          <w:sz w:val="26"/>
          <w:szCs w:val="26"/>
          <w:lang w:val="bg-BG"/>
        </w:rPr>
        <w:t xml:space="preserve">Приоритетна ос </w:t>
      </w:r>
      <w:r w:rsidR="00070486" w:rsidRPr="00210A63">
        <w:rPr>
          <w:rFonts w:ascii="Trebuchet MS" w:eastAsiaTheme="minorHAnsi" w:hAnsi="Trebuchet MS" w:cstheme="minorBidi"/>
          <w:color w:val="000000" w:themeColor="text1"/>
          <w:sz w:val="26"/>
          <w:szCs w:val="26"/>
          <w:lang w:val="ro-RO"/>
        </w:rPr>
        <w:t xml:space="preserve"> 4 „</w:t>
      </w:r>
      <w:r w:rsidR="00070486" w:rsidRPr="00210A63">
        <w:rPr>
          <w:rFonts w:ascii="Trebuchet MS" w:eastAsiaTheme="minorHAnsi" w:hAnsi="Trebuchet MS" w:cstheme="minorBidi"/>
          <w:color w:val="000000" w:themeColor="text1"/>
          <w:sz w:val="26"/>
          <w:szCs w:val="26"/>
          <w:lang w:val="bg-BG"/>
        </w:rPr>
        <w:t>Квалифициран и приобщен регион</w:t>
      </w:r>
      <w:r w:rsidR="00070486" w:rsidRPr="00210A63">
        <w:rPr>
          <w:rFonts w:ascii="Trebuchet MS" w:eastAsiaTheme="minorHAnsi" w:hAnsi="Trebuchet MS" w:cstheme="minorBidi"/>
          <w:color w:val="000000" w:themeColor="text1"/>
          <w:sz w:val="26"/>
          <w:szCs w:val="26"/>
          <w:lang w:val="ro-RO"/>
        </w:rPr>
        <w:t>“.</w:t>
      </w:r>
      <w:r w:rsidR="00260E1F" w:rsidRPr="00210A63">
        <w:rPr>
          <w:rFonts w:ascii="Trebuchet MS" w:eastAsiaTheme="minorHAnsi" w:hAnsi="Trebuchet MS" w:cstheme="minorBidi"/>
          <w:color w:val="000000" w:themeColor="text1"/>
          <w:sz w:val="26"/>
          <w:szCs w:val="26"/>
          <w:lang w:val="bg-BG"/>
        </w:rPr>
        <w:t xml:space="preserve"> Основната цел на проекта е </w:t>
      </w:r>
      <w:r w:rsidR="00260E1F" w:rsidRPr="00210A63">
        <w:rPr>
          <w:rFonts w:ascii="Trebuchet MS" w:eastAsiaTheme="minorHAnsi" w:hAnsi="Trebuchet MS" w:cstheme="minorBidi"/>
          <w:color w:val="000000" w:themeColor="text1"/>
          <w:sz w:val="26"/>
          <w:szCs w:val="26"/>
          <w:lang w:val="en-GB"/>
        </w:rPr>
        <w:t>“</w:t>
      </w:r>
      <w:r w:rsidR="00260E1F" w:rsidRPr="00210A63">
        <w:rPr>
          <w:rFonts w:ascii="Trebuchet MS" w:eastAsiaTheme="minorHAnsi" w:hAnsi="Trebuchet MS" w:cstheme="minorBidi"/>
          <w:color w:val="000000" w:themeColor="text1"/>
          <w:sz w:val="26"/>
          <w:szCs w:val="26"/>
          <w:lang w:val="bg-BG"/>
        </w:rPr>
        <w:t>Насърчаване на заетостта и мобилността на работната ръка в трансграничната зона</w:t>
      </w:r>
      <w:r w:rsidR="00260E1F" w:rsidRPr="00210A63">
        <w:rPr>
          <w:rFonts w:ascii="Trebuchet MS" w:eastAsiaTheme="minorHAnsi" w:hAnsi="Trebuchet MS" w:cstheme="minorBidi"/>
          <w:color w:val="000000" w:themeColor="text1"/>
          <w:sz w:val="26"/>
          <w:szCs w:val="26"/>
          <w:lang w:val="en-GB"/>
        </w:rPr>
        <w:t>”</w:t>
      </w:r>
      <w:r w:rsidR="00260E1F" w:rsidRPr="00210A63">
        <w:rPr>
          <w:rFonts w:ascii="Trebuchet MS" w:eastAsiaTheme="minorHAnsi" w:hAnsi="Trebuchet MS" w:cstheme="minorBidi"/>
          <w:color w:val="000000" w:themeColor="text1"/>
          <w:sz w:val="26"/>
          <w:szCs w:val="26"/>
          <w:lang w:val="bg-BG"/>
        </w:rPr>
        <w:t>. Чрез развитието на плана за подготовка и чрез определени адекватни способи, насочени към обучение на професионално и  високо ниво</w:t>
      </w:r>
      <w:r w:rsidR="00C827BD" w:rsidRPr="00210A63">
        <w:rPr>
          <w:rFonts w:ascii="Trebuchet MS" w:eastAsiaTheme="minorHAnsi" w:hAnsi="Trebuchet MS" w:cstheme="minorBidi"/>
          <w:color w:val="000000" w:themeColor="text1"/>
          <w:sz w:val="26"/>
          <w:szCs w:val="26"/>
          <w:lang w:val="bg-BG"/>
        </w:rPr>
        <w:t>, членовете на целевата група ще могат да участват в увеличаване на капацитета на румънската и българската правна система. Това ще стане възможно чрез участието в курсове за подготовка, предоставянето на учебни материали за различните категории юристи, част от  правната сфера.</w:t>
      </w:r>
    </w:p>
    <w:p w:rsidR="003B784B" w:rsidRPr="00210A63" w:rsidRDefault="003B784B" w:rsidP="003B784B">
      <w:pPr>
        <w:pStyle w:val="Default"/>
        <w:rPr>
          <w:b/>
          <w:bCs/>
          <w:color w:val="000000" w:themeColor="text1"/>
          <w:sz w:val="26"/>
          <w:szCs w:val="26"/>
        </w:rPr>
      </w:pPr>
    </w:p>
    <w:p w:rsidR="003B784B" w:rsidRPr="00210A63" w:rsidRDefault="00960AF1" w:rsidP="00752D81">
      <w:pPr>
        <w:pStyle w:val="Default"/>
        <w:numPr>
          <w:ilvl w:val="0"/>
          <w:numId w:val="3"/>
        </w:numPr>
        <w:rPr>
          <w:b/>
          <w:bCs/>
          <w:color w:val="000000" w:themeColor="text1"/>
          <w:sz w:val="26"/>
          <w:szCs w:val="26"/>
        </w:rPr>
      </w:pPr>
      <w:r w:rsidRPr="00210A63">
        <w:rPr>
          <w:b/>
          <w:bCs/>
          <w:color w:val="000000" w:themeColor="text1"/>
          <w:sz w:val="26"/>
          <w:szCs w:val="26"/>
        </w:rPr>
        <w:t>ЦЕЛ</w:t>
      </w:r>
    </w:p>
    <w:p w:rsidR="003B784B" w:rsidRPr="00210A63" w:rsidRDefault="003B784B" w:rsidP="003B784B">
      <w:pPr>
        <w:pStyle w:val="Default"/>
        <w:rPr>
          <w:b/>
          <w:bCs/>
          <w:color w:val="000000" w:themeColor="text1"/>
          <w:sz w:val="26"/>
          <w:szCs w:val="26"/>
        </w:rPr>
      </w:pPr>
    </w:p>
    <w:p w:rsidR="003B784B" w:rsidRPr="00210A63" w:rsidRDefault="00414A5F" w:rsidP="003B784B">
      <w:pPr>
        <w:pStyle w:val="Default"/>
        <w:ind w:firstLine="720"/>
        <w:jc w:val="both"/>
        <w:rPr>
          <w:color w:val="000000" w:themeColor="text1"/>
          <w:sz w:val="26"/>
          <w:szCs w:val="26"/>
          <w:lang w:val="ro-RO"/>
        </w:rPr>
      </w:pPr>
      <w:r w:rsidRPr="00210A63">
        <w:rPr>
          <w:color w:val="000000" w:themeColor="text1"/>
          <w:sz w:val="26"/>
          <w:szCs w:val="26"/>
        </w:rPr>
        <w:t>Настоящата методика за селекция на експерти е изготвена с цел изпълнението на проекта</w:t>
      </w:r>
      <w:r w:rsidRPr="00210A63">
        <w:rPr>
          <w:rFonts w:cstheme="minorBidi"/>
          <w:color w:val="000000" w:themeColor="text1"/>
          <w:sz w:val="26"/>
          <w:szCs w:val="26"/>
        </w:rPr>
        <w:t xml:space="preserve"> </w:t>
      </w:r>
      <w:r w:rsidRPr="00210A63">
        <w:rPr>
          <w:rFonts w:cstheme="minorBidi"/>
          <w:color w:val="000000" w:themeColor="text1"/>
          <w:sz w:val="26"/>
          <w:szCs w:val="26"/>
          <w:lang w:val="en-GB"/>
        </w:rPr>
        <w:t>“</w:t>
      </w:r>
      <w:r w:rsidRPr="00210A63">
        <w:rPr>
          <w:rFonts w:cstheme="minorBidi"/>
          <w:color w:val="000000" w:themeColor="text1"/>
          <w:sz w:val="26"/>
          <w:szCs w:val="26"/>
        </w:rPr>
        <w:t>Трансганично сътрудничество за обучение и мобилност в юридическата област</w:t>
      </w:r>
      <w:r w:rsidRPr="00210A63">
        <w:rPr>
          <w:rFonts w:cstheme="minorBidi"/>
          <w:color w:val="000000" w:themeColor="text1"/>
          <w:sz w:val="26"/>
          <w:szCs w:val="26"/>
          <w:lang w:val="ro-RO"/>
        </w:rPr>
        <w:t>”,</w:t>
      </w:r>
      <w:r w:rsidRPr="00210A63">
        <w:rPr>
          <w:color w:val="000000" w:themeColor="text1"/>
          <w:sz w:val="26"/>
          <w:szCs w:val="26"/>
        </w:rPr>
        <w:t xml:space="preserve"> в частта относно провеждането на курсове на юридческа тематика</w:t>
      </w:r>
      <w:r w:rsidR="003B784B" w:rsidRPr="00210A63">
        <w:rPr>
          <w:color w:val="000000" w:themeColor="text1"/>
          <w:sz w:val="26"/>
          <w:szCs w:val="26"/>
          <w:lang w:val="ro-RO"/>
        </w:rPr>
        <w:t xml:space="preserve">.  </w:t>
      </w:r>
      <w:r w:rsidRPr="00210A63">
        <w:rPr>
          <w:color w:val="000000" w:themeColor="text1"/>
          <w:sz w:val="26"/>
          <w:szCs w:val="26"/>
        </w:rPr>
        <w:t>Методиката е изработена с оглед дейност А10</w:t>
      </w:r>
      <w:r w:rsidR="003B784B" w:rsidRPr="00210A63">
        <w:rPr>
          <w:color w:val="000000" w:themeColor="text1"/>
          <w:sz w:val="26"/>
          <w:szCs w:val="26"/>
          <w:lang w:val="ro-RO"/>
        </w:rPr>
        <w:t xml:space="preserve">– </w:t>
      </w:r>
      <w:bookmarkStart w:id="2" w:name="_Hlk499202421"/>
      <w:r w:rsidR="003B784B" w:rsidRPr="00210A63">
        <w:rPr>
          <w:b/>
          <w:i/>
          <w:color w:val="000000" w:themeColor="text1"/>
          <w:sz w:val="26"/>
          <w:szCs w:val="26"/>
          <w:lang w:val="ro-RO"/>
        </w:rPr>
        <w:t>”</w:t>
      </w:r>
      <w:r w:rsidRPr="00210A63">
        <w:rPr>
          <w:b/>
          <w:i/>
          <w:color w:val="000000" w:themeColor="text1"/>
          <w:sz w:val="26"/>
          <w:szCs w:val="26"/>
        </w:rPr>
        <w:t>Организиране на курсове в юридическата област на ниво Трансгранични юридически центрове</w:t>
      </w:r>
      <w:r w:rsidR="003B784B" w:rsidRPr="00210A63">
        <w:rPr>
          <w:b/>
          <w:i/>
          <w:color w:val="000000" w:themeColor="text1"/>
          <w:sz w:val="26"/>
          <w:szCs w:val="26"/>
          <w:lang w:val="ro-RO"/>
        </w:rPr>
        <w:t>”.</w:t>
      </w:r>
      <w:r w:rsidR="003B784B" w:rsidRPr="00210A63">
        <w:rPr>
          <w:color w:val="000000" w:themeColor="text1"/>
          <w:sz w:val="26"/>
          <w:szCs w:val="26"/>
          <w:lang w:val="ro-RO"/>
        </w:rPr>
        <w:t xml:space="preserve"> </w:t>
      </w:r>
    </w:p>
    <w:bookmarkEnd w:id="2"/>
    <w:p w:rsidR="003B784B" w:rsidRPr="00210A63" w:rsidRDefault="00414A5F" w:rsidP="00414A5F">
      <w:pPr>
        <w:spacing w:after="240" w:line="312" w:lineRule="auto"/>
        <w:ind w:firstLine="360"/>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bg-BG"/>
        </w:rPr>
        <w:t>Дейност 10</w:t>
      </w:r>
      <w:r w:rsidR="003B784B"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предполага реализирането на 6 курса от двете страни на границата, които ще се осъществят заедно от страна на 6 български и 6 румънски експерта,по следния начин</w:t>
      </w:r>
      <w:r w:rsidR="003B784B" w:rsidRPr="00210A63">
        <w:rPr>
          <w:rFonts w:ascii="Trebuchet MS" w:hAnsi="Trebuchet MS"/>
          <w:color w:val="000000" w:themeColor="text1"/>
          <w:sz w:val="26"/>
          <w:szCs w:val="26"/>
          <w:lang w:val="ro-RO"/>
        </w:rPr>
        <w:t>:</w:t>
      </w:r>
    </w:p>
    <w:p w:rsidR="003B784B" w:rsidRPr="00210A63" w:rsidRDefault="00414A5F" w:rsidP="003B784B">
      <w:pPr>
        <w:pStyle w:val="ListParagraph"/>
        <w:numPr>
          <w:ilvl w:val="0"/>
          <w:numId w:val="1"/>
        </w:numPr>
        <w:spacing w:after="240" w:line="312" w:lineRule="auto"/>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bg-BG"/>
        </w:rPr>
        <w:t>Румънските експерти ще преподават курсове на 150 членове на румънската целева група</w:t>
      </w:r>
      <w:r w:rsidR="003B784B" w:rsidRPr="00210A63">
        <w:rPr>
          <w:rFonts w:ascii="Trebuchet MS" w:hAnsi="Trebuchet MS"/>
          <w:color w:val="000000" w:themeColor="text1"/>
          <w:sz w:val="26"/>
          <w:szCs w:val="26"/>
          <w:lang w:val="ro-RO"/>
        </w:rPr>
        <w:t>;</w:t>
      </w:r>
    </w:p>
    <w:p w:rsidR="003B784B" w:rsidRPr="00210A63" w:rsidRDefault="00414A5F" w:rsidP="00D679AE">
      <w:pPr>
        <w:pStyle w:val="ListParagraph"/>
        <w:numPr>
          <w:ilvl w:val="0"/>
          <w:numId w:val="1"/>
        </w:numPr>
        <w:spacing w:after="240" w:line="312" w:lineRule="auto"/>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bg-BG"/>
        </w:rPr>
        <w:lastRenderedPageBreak/>
        <w:t>Българските експерти ще преподават курсове на 150 членове на българската целева група</w:t>
      </w:r>
      <w:r w:rsidR="003B784B" w:rsidRPr="00210A63">
        <w:rPr>
          <w:rFonts w:ascii="Trebuchet MS" w:hAnsi="Trebuchet MS"/>
          <w:color w:val="000000" w:themeColor="text1"/>
          <w:sz w:val="26"/>
          <w:szCs w:val="26"/>
          <w:lang w:val="ro-RO"/>
        </w:rPr>
        <w:t>;</w:t>
      </w:r>
    </w:p>
    <w:p w:rsidR="003B784B" w:rsidRPr="00210A63" w:rsidRDefault="003B784B" w:rsidP="00D679AE">
      <w:pPr>
        <w:spacing w:after="240" w:line="312" w:lineRule="auto"/>
        <w:jc w:val="both"/>
        <w:rPr>
          <w:rFonts w:ascii="Trebuchet MS" w:hAnsi="Trebuchet MS"/>
          <w:color w:val="000000" w:themeColor="text1"/>
          <w:sz w:val="26"/>
          <w:szCs w:val="26"/>
          <w:lang w:val="ro-RO"/>
        </w:rPr>
      </w:pPr>
    </w:p>
    <w:p w:rsidR="003B784B" w:rsidRPr="00210A63" w:rsidRDefault="00D679AE" w:rsidP="003B784B">
      <w:pPr>
        <w:spacing w:after="240" w:line="312" w:lineRule="auto"/>
        <w:ind w:firstLine="360"/>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bg-BG"/>
        </w:rPr>
        <w:t>По време на провеждане на курсовете ще бъдат презентирани юрдически теми със специфичен трансграничен елемент пречупени през призмата на правната рамна на всяка от страните</w:t>
      </w:r>
      <w:r w:rsidR="003B784B"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 xml:space="preserve">При изпълнението на тази дейност експертите ще презентират следните курсове </w:t>
      </w:r>
      <w:r w:rsidR="003B784B" w:rsidRPr="00210A63">
        <w:rPr>
          <w:rFonts w:ascii="Trebuchet MS" w:hAnsi="Trebuchet MS"/>
          <w:color w:val="000000" w:themeColor="text1"/>
          <w:sz w:val="26"/>
          <w:szCs w:val="26"/>
          <w:lang w:val="ro-RO"/>
        </w:rPr>
        <w:t xml:space="preserve">: </w:t>
      </w:r>
    </w:p>
    <w:p w:rsidR="003B784B" w:rsidRPr="00210A63" w:rsidRDefault="003B784B" w:rsidP="003B784B">
      <w:pPr>
        <w:pStyle w:val="ListParagraph"/>
        <w:numPr>
          <w:ilvl w:val="0"/>
          <w:numId w:val="2"/>
        </w:numPr>
        <w:spacing w:after="240" w:line="312" w:lineRule="auto"/>
        <w:ind w:left="720"/>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w:t>
      </w:r>
      <w:r w:rsidR="00D679AE" w:rsidRPr="00210A63">
        <w:rPr>
          <w:rFonts w:ascii="Trebuchet MS" w:hAnsi="Trebuchet MS"/>
          <w:color w:val="000000" w:themeColor="text1"/>
          <w:sz w:val="26"/>
          <w:szCs w:val="26"/>
          <w:lang w:val="bg-BG"/>
        </w:rPr>
        <w:t>Регламентиране на трансграничната миграция</w:t>
      </w:r>
      <w:r w:rsidRPr="00210A63">
        <w:rPr>
          <w:rFonts w:ascii="Trebuchet MS" w:hAnsi="Trebuchet MS"/>
          <w:color w:val="000000" w:themeColor="text1"/>
          <w:sz w:val="26"/>
          <w:szCs w:val="26"/>
          <w:lang w:val="ro-RO"/>
        </w:rPr>
        <w:t xml:space="preserve">” </w:t>
      </w:r>
    </w:p>
    <w:p w:rsidR="003B784B" w:rsidRPr="00210A63" w:rsidRDefault="003B784B" w:rsidP="003B784B">
      <w:pPr>
        <w:pStyle w:val="ListParagraph"/>
        <w:numPr>
          <w:ilvl w:val="0"/>
          <w:numId w:val="2"/>
        </w:numPr>
        <w:spacing w:after="240" w:line="312" w:lineRule="auto"/>
        <w:ind w:left="720"/>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w:t>
      </w:r>
      <w:r w:rsidR="005E171C" w:rsidRPr="00210A63">
        <w:rPr>
          <w:rFonts w:ascii="Trebuchet MS" w:hAnsi="Trebuchet MS"/>
          <w:color w:val="000000" w:themeColor="text1"/>
          <w:sz w:val="26"/>
          <w:szCs w:val="26"/>
          <w:lang w:val="bg-BG"/>
        </w:rPr>
        <w:t>Трансгранично трудово право и социално осигуряване</w:t>
      </w:r>
      <w:r w:rsidRPr="00210A63">
        <w:rPr>
          <w:rFonts w:ascii="Trebuchet MS" w:hAnsi="Trebuchet MS"/>
          <w:color w:val="000000" w:themeColor="text1"/>
          <w:sz w:val="26"/>
          <w:szCs w:val="26"/>
          <w:lang w:val="ro-RO"/>
        </w:rPr>
        <w:t>”</w:t>
      </w:r>
    </w:p>
    <w:p w:rsidR="003B784B" w:rsidRPr="00210A63" w:rsidRDefault="003B784B" w:rsidP="003B784B">
      <w:pPr>
        <w:pStyle w:val="ListParagraph"/>
        <w:numPr>
          <w:ilvl w:val="0"/>
          <w:numId w:val="2"/>
        </w:numPr>
        <w:spacing w:after="240" w:line="312" w:lineRule="auto"/>
        <w:ind w:left="720"/>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w:t>
      </w:r>
      <w:r w:rsidR="005E171C" w:rsidRPr="00210A63">
        <w:rPr>
          <w:rFonts w:ascii="Trebuchet MS" w:hAnsi="Trebuchet MS"/>
          <w:color w:val="000000" w:themeColor="text1"/>
          <w:sz w:val="26"/>
          <w:szCs w:val="26"/>
          <w:lang w:val="bg-BG"/>
        </w:rPr>
        <w:t>Трансгранично данъчно право</w:t>
      </w:r>
      <w:r w:rsidRPr="00210A63">
        <w:rPr>
          <w:rFonts w:ascii="Trebuchet MS" w:hAnsi="Trebuchet MS"/>
          <w:color w:val="000000" w:themeColor="text1"/>
          <w:sz w:val="26"/>
          <w:szCs w:val="26"/>
          <w:lang w:val="ro-RO"/>
        </w:rPr>
        <w:t xml:space="preserve">” </w:t>
      </w:r>
      <w:r w:rsidR="005E171C" w:rsidRPr="00210A63">
        <w:rPr>
          <w:rFonts w:ascii="Trebuchet MS" w:hAnsi="Trebuchet MS"/>
          <w:color w:val="000000" w:themeColor="text1"/>
          <w:sz w:val="26"/>
          <w:szCs w:val="26"/>
          <w:lang w:val="bg-BG"/>
        </w:rPr>
        <w:t xml:space="preserve">на ниво Трансгранични центрове </w:t>
      </w:r>
    </w:p>
    <w:p w:rsidR="003B784B" w:rsidRPr="00210A63" w:rsidRDefault="003B784B" w:rsidP="003B784B">
      <w:pPr>
        <w:pStyle w:val="ListParagraph"/>
        <w:numPr>
          <w:ilvl w:val="0"/>
          <w:numId w:val="2"/>
        </w:numPr>
        <w:spacing w:after="240" w:line="312" w:lineRule="auto"/>
        <w:ind w:left="720"/>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w:t>
      </w:r>
      <w:r w:rsidR="005E171C" w:rsidRPr="00210A63">
        <w:rPr>
          <w:rFonts w:ascii="Trebuchet MS" w:hAnsi="Trebuchet MS"/>
          <w:color w:val="000000" w:themeColor="text1"/>
          <w:sz w:val="26"/>
          <w:szCs w:val="26"/>
          <w:lang w:val="bg-BG"/>
        </w:rPr>
        <w:t>Трансгранчно търговско право</w:t>
      </w:r>
      <w:r w:rsidRPr="00210A63">
        <w:rPr>
          <w:rFonts w:ascii="Trebuchet MS" w:hAnsi="Trebuchet MS"/>
          <w:color w:val="000000" w:themeColor="text1"/>
          <w:sz w:val="26"/>
          <w:szCs w:val="26"/>
          <w:lang w:val="ro-RO"/>
        </w:rPr>
        <w:t>”</w:t>
      </w:r>
    </w:p>
    <w:p w:rsidR="003B784B" w:rsidRPr="00210A63" w:rsidRDefault="003B784B" w:rsidP="003B784B">
      <w:pPr>
        <w:pStyle w:val="ListParagraph"/>
        <w:numPr>
          <w:ilvl w:val="0"/>
          <w:numId w:val="2"/>
        </w:numPr>
        <w:spacing w:after="240" w:line="312" w:lineRule="auto"/>
        <w:ind w:left="720"/>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w:t>
      </w:r>
      <w:r w:rsidR="005E171C" w:rsidRPr="00210A63">
        <w:rPr>
          <w:rFonts w:ascii="Trebuchet MS" w:hAnsi="Trebuchet MS"/>
          <w:color w:val="000000" w:themeColor="text1"/>
          <w:sz w:val="26"/>
          <w:szCs w:val="26"/>
          <w:lang w:val="bg-BG"/>
        </w:rPr>
        <w:t>Трансгранични регламети в областта на транспорта и културното наследство</w:t>
      </w:r>
      <w:r w:rsidRPr="00210A63">
        <w:rPr>
          <w:rFonts w:ascii="Trebuchet MS" w:hAnsi="Trebuchet MS"/>
          <w:color w:val="000000" w:themeColor="text1"/>
          <w:sz w:val="26"/>
          <w:szCs w:val="26"/>
          <w:lang w:val="ro-RO"/>
        </w:rPr>
        <w:t>”</w:t>
      </w:r>
    </w:p>
    <w:p w:rsidR="003B784B" w:rsidRPr="00210A63" w:rsidRDefault="003B784B" w:rsidP="003B784B">
      <w:pPr>
        <w:pStyle w:val="ListParagraph"/>
        <w:numPr>
          <w:ilvl w:val="0"/>
          <w:numId w:val="2"/>
        </w:numPr>
        <w:spacing w:after="240" w:line="312" w:lineRule="auto"/>
        <w:ind w:left="720"/>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w:t>
      </w:r>
      <w:r w:rsidR="005E171C" w:rsidRPr="00210A63">
        <w:rPr>
          <w:rFonts w:ascii="Trebuchet MS" w:hAnsi="Trebuchet MS"/>
          <w:color w:val="000000" w:themeColor="text1"/>
          <w:sz w:val="26"/>
          <w:szCs w:val="26"/>
          <w:lang w:val="bg-BG"/>
        </w:rPr>
        <w:t>Трансгранично наказателно право</w:t>
      </w:r>
      <w:r w:rsidRPr="00210A63">
        <w:rPr>
          <w:rFonts w:ascii="Trebuchet MS" w:hAnsi="Trebuchet MS"/>
          <w:color w:val="000000" w:themeColor="text1"/>
          <w:sz w:val="26"/>
          <w:szCs w:val="26"/>
          <w:lang w:val="ro-RO"/>
        </w:rPr>
        <w:t xml:space="preserve">” </w:t>
      </w:r>
      <w:r w:rsidR="005E171C" w:rsidRPr="00210A63">
        <w:rPr>
          <w:rFonts w:ascii="Trebuchet MS" w:hAnsi="Trebuchet MS"/>
          <w:color w:val="000000" w:themeColor="text1"/>
          <w:sz w:val="26"/>
          <w:szCs w:val="26"/>
          <w:lang w:val="bg-BG"/>
        </w:rPr>
        <w:t xml:space="preserve">на ниво Трансгранични центрове </w:t>
      </w:r>
    </w:p>
    <w:p w:rsidR="003B784B" w:rsidRPr="00210A63" w:rsidRDefault="005E171C" w:rsidP="005E171C">
      <w:pPr>
        <w:spacing w:line="276" w:lineRule="auto"/>
        <w:ind w:firstLine="360"/>
        <w:jc w:val="both"/>
        <w:rPr>
          <w:rFonts w:ascii="Trebuchet MS" w:eastAsia="Calibri" w:hAnsi="Trebuchet MS"/>
          <w:color w:val="000000" w:themeColor="text1"/>
          <w:sz w:val="26"/>
          <w:szCs w:val="26"/>
          <w:lang w:val="ro-RO"/>
        </w:rPr>
      </w:pPr>
      <w:r w:rsidRPr="00210A63">
        <w:rPr>
          <w:rFonts w:ascii="Trebuchet MS" w:eastAsia="Calibri" w:hAnsi="Trebuchet MS"/>
          <w:color w:val="000000" w:themeColor="text1"/>
          <w:sz w:val="26"/>
          <w:szCs w:val="26"/>
          <w:lang w:val="bg-BG"/>
        </w:rPr>
        <w:t xml:space="preserve">Горепосочените курсове ще бъдат преведени на румънски и български език, отпечатани в 320 броя и раздадени на курсантите и на други заинтересвани институции в региона. </w:t>
      </w:r>
    </w:p>
    <w:p w:rsidR="003B784B" w:rsidRPr="00210A63" w:rsidRDefault="003B784B" w:rsidP="003B784B">
      <w:pPr>
        <w:pStyle w:val="ListParagraph"/>
        <w:spacing w:after="240" w:line="312" w:lineRule="auto"/>
        <w:rPr>
          <w:rFonts w:ascii="Trebuchet MS" w:hAnsi="Trebuchet MS"/>
          <w:color w:val="000000" w:themeColor="text1"/>
          <w:sz w:val="26"/>
          <w:szCs w:val="26"/>
          <w:lang w:val="ro-RO"/>
        </w:rPr>
      </w:pPr>
    </w:p>
    <w:p w:rsidR="005E171C" w:rsidRPr="00210A63" w:rsidRDefault="005E171C" w:rsidP="003B784B">
      <w:pPr>
        <w:pStyle w:val="Default"/>
        <w:ind w:firstLine="720"/>
        <w:jc w:val="both"/>
        <w:rPr>
          <w:color w:val="000000" w:themeColor="text1"/>
          <w:sz w:val="26"/>
          <w:szCs w:val="26"/>
        </w:rPr>
      </w:pPr>
      <w:r w:rsidRPr="00210A63">
        <w:rPr>
          <w:color w:val="000000" w:themeColor="text1"/>
          <w:sz w:val="26"/>
          <w:szCs w:val="26"/>
        </w:rPr>
        <w:t>При изпълнението на проекта се спазват принципите на равнопоставеност между мъже и жени и недискриминация, като по този начин се предоставят равни възможности та всички заинтересовани лица</w:t>
      </w:r>
    </w:p>
    <w:p w:rsidR="005E171C" w:rsidRPr="00210A63" w:rsidRDefault="005E171C" w:rsidP="005E171C">
      <w:pPr>
        <w:ind w:firstLine="720"/>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bg-BG"/>
        </w:rPr>
        <w:t xml:space="preserve">Настоящата методика е изготвена в пълен унисон с целтта на програмата чрез развитието на компетентността и на квалификацията лицата, които ще бъдат наети на работа, както и на институциите наемащи работна ръка, като целта е насърчаването на интерграцията в трансграничната зона по отношение на мобилността и заетостта на работната ръка заедно с повишаване капацитета на съвместно сътрудничество и на </w:t>
      </w:r>
      <w:r w:rsidR="00F02792" w:rsidRPr="00210A63">
        <w:rPr>
          <w:rFonts w:ascii="Trebuchet MS" w:hAnsi="Trebuchet MS"/>
          <w:color w:val="000000" w:themeColor="text1"/>
          <w:sz w:val="26"/>
          <w:szCs w:val="26"/>
          <w:lang w:val="bg-BG"/>
        </w:rPr>
        <w:t>ефективността на публичните институции в контекста на трансграничното сътрудничество.</w:t>
      </w:r>
    </w:p>
    <w:p w:rsidR="003B784B" w:rsidRPr="00210A63" w:rsidRDefault="003B784B" w:rsidP="00F02792">
      <w:pPr>
        <w:ind w:firstLine="720"/>
        <w:jc w:val="both"/>
        <w:rPr>
          <w:rFonts w:ascii="Trebuchet MS" w:hAnsi="Trebuchet MS"/>
          <w:color w:val="000000" w:themeColor="text1"/>
          <w:sz w:val="26"/>
          <w:szCs w:val="26"/>
        </w:rPr>
      </w:pPr>
    </w:p>
    <w:p w:rsidR="00D20A68" w:rsidRPr="00D20A68" w:rsidRDefault="00D20A68" w:rsidP="00D20A68">
      <w:pPr>
        <w:autoSpaceDE w:val="0"/>
        <w:autoSpaceDN w:val="0"/>
        <w:adjustRightInd w:val="0"/>
        <w:spacing w:line="312" w:lineRule="auto"/>
        <w:jc w:val="both"/>
        <w:rPr>
          <w:rFonts w:ascii="Trebuchet MS" w:eastAsiaTheme="minorHAnsi" w:hAnsi="Trebuchet MS" w:cs="Arial"/>
          <w:color w:val="000000" w:themeColor="text1"/>
          <w:sz w:val="26"/>
          <w:szCs w:val="26"/>
          <w:lang w:val="ro-RO"/>
        </w:rPr>
      </w:pPr>
      <w:r w:rsidRPr="00210A63">
        <w:rPr>
          <w:rFonts w:ascii="Trebuchet MS" w:eastAsiaTheme="minorHAnsi" w:hAnsi="Trebuchet MS" w:cs="Arial"/>
          <w:color w:val="000000" w:themeColor="text1"/>
          <w:sz w:val="26"/>
          <w:szCs w:val="26"/>
          <w:lang w:val="bg-BG"/>
        </w:rPr>
        <w:lastRenderedPageBreak/>
        <w:t xml:space="preserve">Всеки курс ще е с продължителност 3 дни и 15 часа всеки. В тези курсове ще </w:t>
      </w:r>
      <w:r w:rsidRPr="00D20A68">
        <w:rPr>
          <w:rFonts w:ascii="Trebuchet MS" w:eastAsiaTheme="minorHAnsi" w:hAnsi="Trebuchet MS" w:cs="Arial"/>
          <w:color w:val="000000" w:themeColor="text1"/>
          <w:sz w:val="26"/>
          <w:szCs w:val="26"/>
          <w:lang w:val="ro-RO"/>
        </w:rPr>
        <w:t xml:space="preserve"> </w:t>
      </w:r>
      <w:r w:rsidRPr="00210A63">
        <w:rPr>
          <w:rFonts w:ascii="Trebuchet MS" w:eastAsiaTheme="minorHAnsi" w:hAnsi="Trebuchet MS" w:cs="Arial"/>
          <w:color w:val="000000" w:themeColor="text1"/>
          <w:sz w:val="26"/>
          <w:szCs w:val="26"/>
          <w:lang w:val="bg-BG"/>
        </w:rPr>
        <w:t xml:space="preserve">вземат участие всички членове на целевата група. Курсовете ще са с  практическа насоченост и съдържащи специфична информация за двете държави.  </w:t>
      </w:r>
    </w:p>
    <w:p w:rsidR="003B784B" w:rsidRPr="00210A63" w:rsidRDefault="003B784B" w:rsidP="003B784B">
      <w:pPr>
        <w:pStyle w:val="Default"/>
        <w:rPr>
          <w:color w:val="000000" w:themeColor="text1"/>
          <w:sz w:val="26"/>
          <w:szCs w:val="26"/>
        </w:rPr>
      </w:pPr>
    </w:p>
    <w:p w:rsidR="003B784B" w:rsidRPr="00210A63" w:rsidRDefault="003B784B" w:rsidP="003B784B">
      <w:pPr>
        <w:pStyle w:val="Default"/>
        <w:rPr>
          <w:color w:val="000000" w:themeColor="text1"/>
          <w:sz w:val="26"/>
          <w:szCs w:val="26"/>
        </w:rPr>
      </w:pPr>
    </w:p>
    <w:p w:rsidR="003B784B" w:rsidRPr="00210A63" w:rsidRDefault="003B784B" w:rsidP="003B784B">
      <w:pPr>
        <w:autoSpaceDE w:val="0"/>
        <w:autoSpaceDN w:val="0"/>
        <w:adjustRightInd w:val="0"/>
        <w:ind w:firstLine="720"/>
        <w:jc w:val="both"/>
        <w:rPr>
          <w:rFonts w:ascii="Trebuchet MS" w:hAnsi="Trebuchet MS" w:cs="TimesNewRoman"/>
          <w:color w:val="000000" w:themeColor="text1"/>
          <w:sz w:val="26"/>
          <w:szCs w:val="26"/>
        </w:rPr>
      </w:pPr>
    </w:p>
    <w:p w:rsidR="00152A69" w:rsidRPr="00210A63" w:rsidRDefault="003B784B" w:rsidP="00152A69">
      <w:pPr>
        <w:spacing w:after="200" w:line="276" w:lineRule="auto"/>
        <w:rPr>
          <w:rFonts w:ascii="Trebuchet MS" w:hAnsi="Trebuchet MS"/>
          <w:b/>
          <w:color w:val="000000" w:themeColor="text1"/>
          <w:sz w:val="26"/>
          <w:szCs w:val="26"/>
          <w:lang w:val="bg-BG"/>
        </w:rPr>
      </w:pPr>
      <w:r w:rsidRPr="00210A63">
        <w:rPr>
          <w:rFonts w:ascii="Trebuchet MS" w:hAnsi="Trebuchet MS"/>
          <w:b/>
          <w:color w:val="000000" w:themeColor="text1"/>
          <w:sz w:val="26"/>
          <w:szCs w:val="26"/>
          <w:lang w:val="ro-RO"/>
        </w:rPr>
        <w:t xml:space="preserve"> 3.</w:t>
      </w:r>
      <w:r w:rsidR="00152A69" w:rsidRPr="00210A63">
        <w:rPr>
          <w:rFonts w:ascii="Trebuchet MS" w:hAnsi="Trebuchet MS"/>
          <w:b/>
          <w:color w:val="000000" w:themeColor="text1"/>
          <w:sz w:val="26"/>
          <w:szCs w:val="26"/>
          <w:lang w:val="bg-BG"/>
        </w:rPr>
        <w:t xml:space="preserve"> Организиране и провеждане на процеса по записване и селекция на експертите с цел осъществяването на юридическите курсове </w:t>
      </w:r>
    </w:p>
    <w:p w:rsidR="003B784B" w:rsidRPr="00210A63" w:rsidRDefault="003B784B" w:rsidP="003B784B">
      <w:pPr>
        <w:spacing w:after="200" w:line="276" w:lineRule="auto"/>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3.1</w:t>
      </w:r>
      <w:r w:rsidRPr="00210A63">
        <w:rPr>
          <w:rFonts w:ascii="Trebuchet MS" w:hAnsi="Trebuchet MS"/>
          <w:b/>
          <w:color w:val="000000" w:themeColor="text1"/>
          <w:sz w:val="26"/>
          <w:szCs w:val="26"/>
          <w:lang w:val="ro-RO"/>
        </w:rPr>
        <w:t xml:space="preserve"> </w:t>
      </w:r>
      <w:r w:rsidRPr="00210A63">
        <w:rPr>
          <w:rFonts w:ascii="Trebuchet MS" w:hAnsi="Trebuchet MS"/>
          <w:color w:val="000000" w:themeColor="text1"/>
          <w:sz w:val="26"/>
          <w:szCs w:val="26"/>
          <w:lang w:val="ro-RO"/>
        </w:rPr>
        <w:t xml:space="preserve"> </w:t>
      </w:r>
      <w:r w:rsidR="00152A69" w:rsidRPr="00210A63">
        <w:rPr>
          <w:rFonts w:ascii="Trebuchet MS" w:hAnsi="Trebuchet MS"/>
          <w:color w:val="000000" w:themeColor="text1"/>
          <w:sz w:val="26"/>
          <w:szCs w:val="26"/>
          <w:lang w:val="bg-BG"/>
        </w:rPr>
        <w:t>Подаване на заявлени</w:t>
      </w:r>
      <w:r w:rsidR="006E1642" w:rsidRPr="00210A63">
        <w:rPr>
          <w:rFonts w:ascii="Trebuchet MS" w:hAnsi="Trebuchet MS"/>
          <w:color w:val="000000" w:themeColor="text1"/>
          <w:sz w:val="26"/>
          <w:szCs w:val="26"/>
          <w:lang w:val="bg-BG"/>
        </w:rPr>
        <w:t>я</w:t>
      </w:r>
      <w:r w:rsidR="00152A69" w:rsidRPr="00210A63">
        <w:rPr>
          <w:rFonts w:ascii="Trebuchet MS" w:hAnsi="Trebuchet MS"/>
          <w:color w:val="000000" w:themeColor="text1"/>
          <w:sz w:val="26"/>
          <w:szCs w:val="26"/>
          <w:lang w:val="bg-BG"/>
        </w:rPr>
        <w:t xml:space="preserve">та и хронология на процеса по селекция </w:t>
      </w:r>
    </w:p>
    <w:p w:rsidR="003B784B" w:rsidRPr="00210A63" w:rsidRDefault="00152A69" w:rsidP="003B784B">
      <w:pPr>
        <w:autoSpaceDE w:val="0"/>
        <w:autoSpaceDN w:val="0"/>
        <w:adjustRightInd w:val="0"/>
        <w:ind w:firstLine="72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 xml:space="preserve">Двата трансгранични юридически центъра ще публикуват по местонахождението си и на сайта на проекта методиката за за избор и съдържанието на заявлението за селекция ведно с анексите към него </w:t>
      </w:r>
      <w:r w:rsidR="003B784B" w:rsidRPr="00210A63">
        <w:rPr>
          <w:rFonts w:ascii="Trebuchet MS" w:eastAsiaTheme="minorHAnsi" w:hAnsi="Trebuchet MS"/>
          <w:color w:val="000000" w:themeColor="text1"/>
          <w:sz w:val="26"/>
          <w:szCs w:val="26"/>
        </w:rPr>
        <w:t>.</w:t>
      </w:r>
    </w:p>
    <w:p w:rsidR="00152A69" w:rsidRPr="00210A63" w:rsidRDefault="00152A69" w:rsidP="003B784B">
      <w:pPr>
        <w:autoSpaceDE w:val="0"/>
        <w:autoSpaceDN w:val="0"/>
        <w:adjustRightInd w:val="0"/>
        <w:ind w:firstLine="720"/>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themeColor="text1"/>
          <w:sz w:val="26"/>
          <w:szCs w:val="26"/>
          <w:lang w:val="bg-BG"/>
        </w:rPr>
        <w:t>Заявленията експертите могт да подават в периода 28 ноември – 1</w:t>
      </w:r>
      <w:r w:rsidR="00D85B6E">
        <w:rPr>
          <w:rFonts w:ascii="Trebuchet MS" w:eastAsiaTheme="minorHAnsi" w:hAnsi="Trebuchet MS"/>
          <w:color w:val="000000" w:themeColor="text1"/>
          <w:sz w:val="26"/>
          <w:szCs w:val="26"/>
          <w:lang w:val="en-GB"/>
        </w:rPr>
        <w:t xml:space="preserve">8 </w:t>
      </w:r>
      <w:r w:rsidRPr="00210A63">
        <w:rPr>
          <w:rFonts w:ascii="Trebuchet MS" w:eastAsiaTheme="minorHAnsi" w:hAnsi="Trebuchet MS"/>
          <w:color w:val="000000" w:themeColor="text1"/>
          <w:sz w:val="26"/>
          <w:szCs w:val="26"/>
          <w:lang w:val="bg-BG"/>
        </w:rPr>
        <w:t xml:space="preserve">декември в трансграничните центрове. </w:t>
      </w:r>
    </w:p>
    <w:p w:rsidR="003B784B" w:rsidRPr="00210A63" w:rsidRDefault="00152A69" w:rsidP="003B784B">
      <w:pPr>
        <w:autoSpaceDE w:val="0"/>
        <w:autoSpaceDN w:val="0"/>
        <w:adjustRightInd w:val="0"/>
        <w:ind w:firstLine="72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 xml:space="preserve">Етапи на процеса по селекция </w:t>
      </w:r>
    </w:p>
    <w:p w:rsidR="003B784B" w:rsidRPr="00210A63" w:rsidRDefault="003B784B" w:rsidP="003B784B">
      <w:pPr>
        <w:autoSpaceDE w:val="0"/>
        <w:autoSpaceDN w:val="0"/>
        <w:adjustRightInd w:val="0"/>
        <w:ind w:firstLine="72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w:t>
      </w:r>
    </w:p>
    <w:p w:rsidR="00B3796F" w:rsidRPr="00210A63" w:rsidRDefault="003B784B" w:rsidP="003B784B">
      <w:pPr>
        <w:autoSpaceDE w:val="0"/>
        <w:autoSpaceDN w:val="0"/>
        <w:adjustRightInd w:val="0"/>
        <w:ind w:firstLine="72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a)</w:t>
      </w:r>
      <w:r w:rsidR="00B3796F" w:rsidRPr="00210A63">
        <w:rPr>
          <w:rFonts w:ascii="Trebuchet MS" w:eastAsiaTheme="minorHAnsi" w:hAnsi="Trebuchet MS"/>
          <w:color w:val="000000" w:themeColor="text1"/>
          <w:sz w:val="26"/>
          <w:szCs w:val="26"/>
          <w:lang w:val="bg-BG"/>
        </w:rPr>
        <w:t>Лансиране на селекцията</w:t>
      </w:r>
      <w:r w:rsidRPr="00210A63">
        <w:rPr>
          <w:rFonts w:ascii="Trebuchet MS" w:eastAsiaTheme="minorHAnsi" w:hAnsi="Trebuchet MS"/>
          <w:color w:val="000000" w:themeColor="text1"/>
          <w:sz w:val="26"/>
          <w:szCs w:val="26"/>
        </w:rPr>
        <w:t xml:space="preserve">: </w:t>
      </w:r>
      <w:r w:rsidR="00B3796F" w:rsidRPr="00210A63">
        <w:rPr>
          <w:rFonts w:ascii="Trebuchet MS" w:eastAsiaTheme="minorHAnsi" w:hAnsi="Trebuchet MS"/>
          <w:color w:val="000000" w:themeColor="text1"/>
          <w:sz w:val="26"/>
          <w:szCs w:val="26"/>
          <w:lang w:val="bg-BG"/>
        </w:rPr>
        <w:t xml:space="preserve">публикуване на обява за набиране на експерти и на настоящата методика за селекция на експертите по местонахождението на центровете или на сайта на проекта. </w:t>
      </w:r>
    </w:p>
    <w:p w:rsidR="003B784B" w:rsidRPr="00210A63" w:rsidRDefault="00B3796F" w:rsidP="003B784B">
      <w:pPr>
        <w:autoSpaceDE w:val="0"/>
        <w:autoSpaceDN w:val="0"/>
        <w:adjustRightInd w:val="0"/>
        <w:ind w:firstLine="720"/>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themeColor="text1"/>
          <w:sz w:val="26"/>
          <w:szCs w:val="26"/>
          <w:lang w:val="bg-BG"/>
        </w:rPr>
        <w:t>б</w:t>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Записване</w:t>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всеки кандидат подава заявление, което съдържа посочените в т. 3.1 документи.</w:t>
      </w:r>
    </w:p>
    <w:p w:rsidR="006E1642" w:rsidRPr="00210A63" w:rsidRDefault="00B3796F" w:rsidP="003B784B">
      <w:pPr>
        <w:autoSpaceDE w:val="0"/>
        <w:autoSpaceDN w:val="0"/>
        <w:adjustRightInd w:val="0"/>
        <w:ind w:firstLine="72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в</w:t>
      </w:r>
      <w:r w:rsidR="003B784B" w:rsidRPr="00210A63">
        <w:rPr>
          <w:rFonts w:ascii="Trebuchet MS" w:eastAsiaTheme="minorHAnsi" w:hAnsi="Trebuchet MS"/>
          <w:color w:val="000000" w:themeColor="text1"/>
          <w:sz w:val="26"/>
          <w:szCs w:val="26"/>
        </w:rPr>
        <w:t xml:space="preserve">) </w:t>
      </w:r>
      <w:r w:rsidR="00930347" w:rsidRPr="00210A63">
        <w:rPr>
          <w:rFonts w:ascii="Trebuchet MS" w:eastAsiaTheme="minorHAnsi" w:hAnsi="Trebuchet MS"/>
          <w:color w:val="000000" w:themeColor="text1"/>
          <w:sz w:val="26"/>
          <w:szCs w:val="26"/>
          <w:lang w:val="bg-BG"/>
        </w:rPr>
        <w:t>Анализ и селекция на заявленията при спазване на принципите на равнопоставеност и  недискриминация</w:t>
      </w:r>
      <w:r w:rsidR="003B784B" w:rsidRPr="00210A63">
        <w:rPr>
          <w:rFonts w:ascii="Trebuchet MS" w:eastAsiaTheme="minorHAnsi" w:hAnsi="Trebuchet MS"/>
          <w:color w:val="000000" w:themeColor="text1"/>
          <w:sz w:val="26"/>
          <w:szCs w:val="26"/>
        </w:rPr>
        <w:t xml:space="preserve">. </w:t>
      </w:r>
    </w:p>
    <w:p w:rsidR="00930347" w:rsidRPr="00210A63" w:rsidRDefault="00930347" w:rsidP="003B784B">
      <w:pPr>
        <w:autoSpaceDE w:val="0"/>
        <w:autoSpaceDN w:val="0"/>
        <w:adjustRightInd w:val="0"/>
        <w:ind w:firstLine="720"/>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themeColor="text1"/>
          <w:sz w:val="26"/>
          <w:szCs w:val="26"/>
          <w:lang w:val="bg-BG"/>
        </w:rPr>
        <w:t>Всяко заявление ще се оценява на база критериите за селекция.</w:t>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Досиетата ще бъдат подредени по низходящ ред в зависимост от получените точни, от всеки от партньорите по проекта поотделно.</w:t>
      </w:r>
    </w:p>
    <w:p w:rsidR="003B784B" w:rsidRPr="00210A63" w:rsidRDefault="00930347" w:rsidP="003B784B">
      <w:pPr>
        <w:autoSpaceDE w:val="0"/>
        <w:autoSpaceDN w:val="0"/>
        <w:adjustRightInd w:val="0"/>
        <w:ind w:firstLine="72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Резултатите от  процеса по селекция и оценка ще бъдат публикувани като на сайта на проекта, така и по местонахождението на трансграничните юридически центрове /Видин и Долж/</w:t>
      </w:r>
      <w:r w:rsidR="003B784B" w:rsidRPr="00210A63">
        <w:rPr>
          <w:rFonts w:ascii="Trebuchet MS" w:eastAsiaTheme="minorHAnsi" w:hAnsi="Trebuchet MS"/>
          <w:color w:val="000000" w:themeColor="text1"/>
          <w:sz w:val="26"/>
          <w:szCs w:val="26"/>
        </w:rPr>
        <w:t xml:space="preserve">. </w:t>
      </w:r>
    </w:p>
    <w:p w:rsidR="003B784B" w:rsidRPr="00210A63" w:rsidRDefault="003B784B" w:rsidP="003B784B">
      <w:pPr>
        <w:autoSpaceDE w:val="0"/>
        <w:autoSpaceDN w:val="0"/>
        <w:adjustRightInd w:val="0"/>
        <w:ind w:firstLine="720"/>
        <w:jc w:val="both"/>
        <w:rPr>
          <w:rFonts w:ascii="Trebuchet MS" w:eastAsiaTheme="minorHAnsi" w:hAnsi="Trebuchet MS"/>
          <w:color w:val="000000" w:themeColor="text1"/>
          <w:sz w:val="26"/>
          <w:szCs w:val="26"/>
        </w:rPr>
      </w:pPr>
    </w:p>
    <w:p w:rsidR="005566A7" w:rsidRPr="00210A63" w:rsidRDefault="005566A7" w:rsidP="003B784B">
      <w:pPr>
        <w:autoSpaceDE w:val="0"/>
        <w:autoSpaceDN w:val="0"/>
        <w:adjustRightInd w:val="0"/>
        <w:ind w:firstLine="720"/>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themeColor="text1"/>
          <w:sz w:val="26"/>
          <w:szCs w:val="26"/>
          <w:lang w:val="bg-BG"/>
        </w:rPr>
        <w:t>Жалби могат да се подават в срок от 24</w:t>
      </w:r>
      <w:r w:rsidR="006E1642" w:rsidRPr="00210A63">
        <w:rPr>
          <w:rFonts w:ascii="Trebuchet MS" w:eastAsiaTheme="minorHAnsi" w:hAnsi="Trebuchet MS"/>
          <w:color w:val="000000" w:themeColor="text1"/>
          <w:sz w:val="26"/>
          <w:szCs w:val="26"/>
          <w:lang w:val="bg-BG"/>
        </w:rPr>
        <w:t xml:space="preserve"> </w:t>
      </w:r>
      <w:r w:rsidRPr="00210A63">
        <w:rPr>
          <w:rFonts w:ascii="Trebuchet MS" w:eastAsiaTheme="minorHAnsi" w:hAnsi="Trebuchet MS"/>
          <w:color w:val="000000" w:themeColor="text1"/>
          <w:sz w:val="26"/>
          <w:szCs w:val="26"/>
          <w:lang w:val="bg-BG"/>
        </w:rPr>
        <w:t>часа от обявяването на резултатите и ще бъдат разглеждани от Комисията по жалби в срок от максимум 24 часа от подаването им.</w:t>
      </w:r>
    </w:p>
    <w:p w:rsidR="00A953B0" w:rsidRPr="00210A63" w:rsidRDefault="005566A7" w:rsidP="003B784B">
      <w:pPr>
        <w:autoSpaceDE w:val="0"/>
        <w:autoSpaceDN w:val="0"/>
        <w:adjustRightInd w:val="0"/>
        <w:ind w:firstLine="720"/>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themeColor="text1"/>
          <w:sz w:val="26"/>
          <w:szCs w:val="26"/>
          <w:lang w:val="bg-BG"/>
        </w:rPr>
        <w:t>г</w:t>
      </w:r>
      <w:r w:rsidR="003B784B" w:rsidRPr="00210A63">
        <w:rPr>
          <w:rFonts w:ascii="Trebuchet MS" w:eastAsiaTheme="minorHAnsi" w:hAnsi="Trebuchet MS"/>
          <w:color w:val="000000" w:themeColor="text1"/>
          <w:sz w:val="26"/>
          <w:szCs w:val="26"/>
        </w:rPr>
        <w:t xml:space="preserve">) </w:t>
      </w:r>
      <w:r w:rsidR="00A953B0" w:rsidRPr="00210A63">
        <w:rPr>
          <w:rFonts w:ascii="Trebuchet MS" w:eastAsiaTheme="minorHAnsi" w:hAnsi="Trebuchet MS"/>
          <w:color w:val="000000" w:themeColor="text1"/>
          <w:sz w:val="26"/>
          <w:szCs w:val="26"/>
          <w:lang w:val="bg-BG"/>
        </w:rPr>
        <w:t>Обявяване на окончателните резултати</w:t>
      </w:r>
      <w:r w:rsidR="003B784B" w:rsidRPr="00210A63">
        <w:rPr>
          <w:rFonts w:ascii="Trebuchet MS" w:eastAsiaTheme="minorHAnsi" w:hAnsi="Trebuchet MS"/>
          <w:color w:val="000000" w:themeColor="text1"/>
          <w:sz w:val="26"/>
          <w:szCs w:val="26"/>
        </w:rPr>
        <w:t xml:space="preserve">: </w:t>
      </w:r>
      <w:r w:rsidR="00A953B0" w:rsidRPr="00210A63">
        <w:rPr>
          <w:rFonts w:ascii="Trebuchet MS" w:eastAsiaTheme="minorHAnsi" w:hAnsi="Trebuchet MS"/>
          <w:color w:val="000000" w:themeColor="text1"/>
          <w:sz w:val="26"/>
          <w:szCs w:val="26"/>
          <w:lang w:val="bg-BG"/>
        </w:rPr>
        <w:t xml:space="preserve">окончателния списък със селектираните да участват в дейностите по проекта експерти ще бъде </w:t>
      </w:r>
      <w:r w:rsidR="00A953B0" w:rsidRPr="00210A63">
        <w:rPr>
          <w:rFonts w:ascii="Trebuchet MS" w:eastAsiaTheme="minorHAnsi" w:hAnsi="Trebuchet MS"/>
          <w:color w:val="000000" w:themeColor="text1"/>
          <w:sz w:val="26"/>
          <w:szCs w:val="26"/>
          <w:lang w:val="bg-BG"/>
        </w:rPr>
        <w:lastRenderedPageBreak/>
        <w:t>публикуван на сайта на проекта и по местонахождението на трансграничните юридически центрове /Долж и Видин/</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p>
    <w:p w:rsidR="003B784B" w:rsidRPr="00210A63" w:rsidRDefault="005E1D04" w:rsidP="003B784B">
      <w:pPr>
        <w:autoSpaceDE w:val="0"/>
        <w:autoSpaceDN w:val="0"/>
        <w:adjustRightInd w:val="0"/>
        <w:jc w:val="both"/>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lang w:val="bg-BG"/>
        </w:rPr>
        <w:t>Заявлението трябва да съдъжа следните документи</w:t>
      </w:r>
      <w:r w:rsidR="003B784B" w:rsidRPr="00210A63">
        <w:rPr>
          <w:rFonts w:ascii="Trebuchet MS" w:eastAsiaTheme="minorHAnsi" w:hAnsi="Trebuchet MS" w:cs="Arial"/>
          <w:color w:val="000000" w:themeColor="text1"/>
          <w:sz w:val="26"/>
          <w:szCs w:val="26"/>
        </w:rPr>
        <w:t xml:space="preserve">: </w:t>
      </w:r>
    </w:p>
    <w:p w:rsidR="003B784B" w:rsidRPr="00210A63" w:rsidRDefault="003B784B" w:rsidP="003B784B">
      <w:pPr>
        <w:autoSpaceDE w:val="0"/>
        <w:autoSpaceDN w:val="0"/>
        <w:adjustRightInd w:val="0"/>
        <w:spacing w:after="157"/>
        <w:jc w:val="both"/>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rPr>
        <w:t xml:space="preserve">1) </w:t>
      </w:r>
      <w:r w:rsidR="005E1D04" w:rsidRPr="00210A63">
        <w:rPr>
          <w:rFonts w:ascii="Trebuchet MS" w:eastAsiaTheme="minorHAnsi" w:hAnsi="Trebuchet MS" w:cs="Arial"/>
          <w:color w:val="000000" w:themeColor="text1"/>
          <w:sz w:val="26"/>
          <w:szCs w:val="26"/>
          <w:lang w:val="bg-BG"/>
        </w:rPr>
        <w:t>заявление</w:t>
      </w:r>
      <w:r w:rsidRPr="00210A63">
        <w:rPr>
          <w:rFonts w:ascii="Trebuchet MS" w:eastAsiaTheme="minorHAnsi" w:hAnsi="Trebuchet MS" w:cs="Arial"/>
          <w:color w:val="000000" w:themeColor="text1"/>
          <w:sz w:val="26"/>
          <w:szCs w:val="26"/>
        </w:rPr>
        <w:t>- A</w:t>
      </w:r>
      <w:r w:rsidR="005E1D04" w:rsidRPr="00210A63">
        <w:rPr>
          <w:rFonts w:ascii="Trebuchet MS" w:eastAsiaTheme="minorHAnsi" w:hAnsi="Trebuchet MS" w:cs="Arial"/>
          <w:color w:val="000000" w:themeColor="text1"/>
          <w:sz w:val="26"/>
          <w:szCs w:val="26"/>
          <w:lang w:val="bg-BG"/>
        </w:rPr>
        <w:t xml:space="preserve">некс </w:t>
      </w:r>
      <w:r w:rsidRPr="00210A63">
        <w:rPr>
          <w:rFonts w:ascii="Trebuchet MS" w:eastAsiaTheme="minorHAnsi" w:hAnsi="Trebuchet MS" w:cs="Arial"/>
          <w:color w:val="000000" w:themeColor="text1"/>
          <w:sz w:val="26"/>
          <w:szCs w:val="26"/>
        </w:rPr>
        <w:t xml:space="preserve">1; </w:t>
      </w:r>
    </w:p>
    <w:p w:rsidR="003B784B" w:rsidRPr="00210A63" w:rsidRDefault="003B784B" w:rsidP="003B784B">
      <w:pPr>
        <w:autoSpaceDE w:val="0"/>
        <w:autoSpaceDN w:val="0"/>
        <w:adjustRightInd w:val="0"/>
        <w:spacing w:after="157"/>
        <w:jc w:val="both"/>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rPr>
        <w:t>2)</w:t>
      </w:r>
      <w:r w:rsidR="005E1D04" w:rsidRPr="00210A63">
        <w:rPr>
          <w:rFonts w:ascii="Trebuchet MS" w:eastAsiaTheme="minorHAnsi" w:hAnsi="Trebuchet MS" w:cs="Arial"/>
          <w:color w:val="000000" w:themeColor="text1"/>
          <w:sz w:val="26"/>
          <w:szCs w:val="26"/>
          <w:lang w:val="bg-BG"/>
        </w:rPr>
        <w:t>копие на лична карта</w:t>
      </w:r>
    </w:p>
    <w:p w:rsidR="006E1642" w:rsidRPr="00210A63" w:rsidRDefault="006E1642" w:rsidP="003B784B">
      <w:pPr>
        <w:autoSpaceDE w:val="0"/>
        <w:autoSpaceDN w:val="0"/>
        <w:adjustRightInd w:val="0"/>
        <w:spacing w:after="157"/>
        <w:jc w:val="both"/>
        <w:rPr>
          <w:rFonts w:ascii="Trebuchet MS" w:eastAsiaTheme="minorHAnsi" w:hAnsi="Trebuchet MS" w:cs="Arial"/>
          <w:color w:val="000000" w:themeColor="text1"/>
          <w:sz w:val="26"/>
          <w:szCs w:val="26"/>
          <w:lang w:val="ro-RO"/>
        </w:rPr>
      </w:pPr>
      <w:r w:rsidRPr="00210A63">
        <w:rPr>
          <w:rFonts w:ascii="Trebuchet MS" w:eastAsiaTheme="minorHAnsi" w:hAnsi="Trebuchet MS" w:cs="Arial"/>
          <w:color w:val="000000" w:themeColor="text1"/>
          <w:sz w:val="26"/>
          <w:szCs w:val="26"/>
          <w:lang w:val="bg-BG"/>
        </w:rPr>
        <w:t>3</w:t>
      </w:r>
      <w:r w:rsidR="003B784B" w:rsidRPr="00210A63">
        <w:rPr>
          <w:rFonts w:ascii="Trebuchet MS" w:eastAsiaTheme="minorHAnsi" w:hAnsi="Trebuchet MS" w:cs="Arial"/>
          <w:color w:val="000000" w:themeColor="text1"/>
          <w:sz w:val="26"/>
          <w:szCs w:val="26"/>
        </w:rPr>
        <w:t xml:space="preserve">) </w:t>
      </w:r>
      <w:r w:rsidRPr="00210A63">
        <w:rPr>
          <w:rFonts w:ascii="Trebuchet MS" w:eastAsiaTheme="minorHAnsi" w:hAnsi="Trebuchet MS" w:cs="Arial"/>
          <w:color w:val="000000" w:themeColor="text1"/>
          <w:sz w:val="26"/>
          <w:szCs w:val="26"/>
          <w:lang w:val="bg-BG"/>
        </w:rPr>
        <w:t>Декларация за ангажимент</w:t>
      </w:r>
      <w:r w:rsidRPr="00210A63">
        <w:rPr>
          <w:rFonts w:ascii="Trebuchet MS" w:eastAsiaTheme="minorHAnsi" w:hAnsi="Trebuchet MS" w:cs="Arial"/>
          <w:color w:val="000000" w:themeColor="text1"/>
          <w:sz w:val="26"/>
          <w:szCs w:val="26"/>
          <w:lang w:val="ro-RO"/>
        </w:rPr>
        <w:t xml:space="preserve"> –A</w:t>
      </w:r>
      <w:r w:rsidRPr="00210A63">
        <w:rPr>
          <w:rFonts w:ascii="Trebuchet MS" w:eastAsiaTheme="minorHAnsi" w:hAnsi="Trebuchet MS" w:cs="Arial"/>
          <w:color w:val="000000" w:themeColor="text1"/>
          <w:sz w:val="26"/>
          <w:szCs w:val="26"/>
          <w:lang w:val="bg-BG"/>
        </w:rPr>
        <w:t>некс</w:t>
      </w:r>
      <w:r w:rsidRPr="00210A63">
        <w:rPr>
          <w:rFonts w:ascii="Trebuchet MS" w:eastAsiaTheme="minorHAnsi" w:hAnsi="Trebuchet MS" w:cs="Arial"/>
          <w:color w:val="000000" w:themeColor="text1"/>
          <w:sz w:val="26"/>
          <w:szCs w:val="26"/>
          <w:lang w:val="ro-RO"/>
        </w:rPr>
        <w:t xml:space="preserve"> 3</w:t>
      </w:r>
    </w:p>
    <w:p w:rsidR="003B784B" w:rsidRPr="00210A63" w:rsidRDefault="006E1642" w:rsidP="003B784B">
      <w:pPr>
        <w:autoSpaceDE w:val="0"/>
        <w:autoSpaceDN w:val="0"/>
        <w:adjustRightInd w:val="0"/>
        <w:jc w:val="both"/>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lang w:val="bg-BG"/>
        </w:rPr>
        <w:t>4</w:t>
      </w:r>
      <w:r w:rsidR="003B784B" w:rsidRPr="00210A63">
        <w:rPr>
          <w:rFonts w:ascii="Trebuchet MS" w:eastAsiaTheme="minorHAnsi" w:hAnsi="Trebuchet MS" w:cs="Arial"/>
          <w:color w:val="000000" w:themeColor="text1"/>
          <w:sz w:val="26"/>
          <w:szCs w:val="26"/>
        </w:rPr>
        <w:t xml:space="preserve">) </w:t>
      </w:r>
      <w:r w:rsidR="00DE087D" w:rsidRPr="00210A63">
        <w:rPr>
          <w:rFonts w:ascii="Trebuchet MS" w:eastAsiaTheme="minorHAnsi" w:hAnsi="Trebuchet MS" w:cs="Arial"/>
          <w:color w:val="000000" w:themeColor="text1"/>
          <w:sz w:val="26"/>
          <w:szCs w:val="26"/>
          <w:lang w:val="bg-BG"/>
        </w:rPr>
        <w:t xml:space="preserve">Персонално портфолио, </w:t>
      </w:r>
      <w:r w:rsidRPr="00210A63">
        <w:rPr>
          <w:rFonts w:ascii="Trebuchet MS" w:eastAsiaTheme="minorHAnsi" w:hAnsi="Trebuchet MS" w:cs="Arial"/>
          <w:color w:val="000000" w:themeColor="text1"/>
          <w:sz w:val="26"/>
          <w:szCs w:val="26"/>
          <w:lang w:val="bg-BG"/>
        </w:rPr>
        <w:t>съдържащо</w:t>
      </w:r>
      <w:r w:rsidR="003B784B" w:rsidRPr="00210A63">
        <w:rPr>
          <w:rFonts w:ascii="Trebuchet MS" w:eastAsiaTheme="minorHAnsi" w:hAnsi="Trebuchet MS" w:cs="Arial"/>
          <w:color w:val="000000" w:themeColor="text1"/>
          <w:sz w:val="26"/>
          <w:szCs w:val="26"/>
        </w:rPr>
        <w:t xml:space="preserve">: </w:t>
      </w:r>
    </w:p>
    <w:p w:rsidR="003B784B" w:rsidRPr="00210A63" w:rsidRDefault="003B784B" w:rsidP="003B784B">
      <w:pPr>
        <w:autoSpaceDE w:val="0"/>
        <w:autoSpaceDN w:val="0"/>
        <w:adjustRightInd w:val="0"/>
        <w:jc w:val="both"/>
        <w:rPr>
          <w:rFonts w:ascii="Trebuchet MS" w:eastAsiaTheme="minorHAnsi" w:hAnsi="Trebuchet MS" w:cs="Arial"/>
          <w:color w:val="000000" w:themeColor="text1"/>
          <w:sz w:val="26"/>
          <w:szCs w:val="26"/>
        </w:rPr>
      </w:pPr>
    </w:p>
    <w:p w:rsidR="003B784B" w:rsidRPr="00210A63" w:rsidRDefault="003B784B" w:rsidP="003B784B">
      <w:pPr>
        <w:autoSpaceDE w:val="0"/>
        <w:autoSpaceDN w:val="0"/>
        <w:adjustRightInd w:val="0"/>
        <w:spacing w:after="158"/>
        <w:jc w:val="both"/>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rPr>
        <w:t xml:space="preserve">a) CV </w:t>
      </w:r>
      <w:r w:rsidR="00282AF4" w:rsidRPr="00210A63">
        <w:rPr>
          <w:rFonts w:ascii="Trebuchet MS" w:eastAsiaTheme="minorHAnsi" w:hAnsi="Trebuchet MS" w:cs="Arial"/>
          <w:color w:val="000000" w:themeColor="text1"/>
          <w:sz w:val="26"/>
          <w:szCs w:val="26"/>
          <w:lang w:val="bg-BG"/>
        </w:rPr>
        <w:t>европейски формат</w:t>
      </w:r>
      <w:r w:rsidRPr="00210A63">
        <w:rPr>
          <w:rFonts w:ascii="Trebuchet MS" w:eastAsiaTheme="minorHAnsi" w:hAnsi="Trebuchet MS" w:cs="Arial"/>
          <w:color w:val="000000" w:themeColor="text1"/>
          <w:sz w:val="26"/>
          <w:szCs w:val="26"/>
        </w:rPr>
        <w:t xml:space="preserve">, </w:t>
      </w:r>
    </w:p>
    <w:p w:rsidR="003B784B" w:rsidRPr="00210A63" w:rsidRDefault="00282AF4" w:rsidP="003B784B">
      <w:pPr>
        <w:autoSpaceDE w:val="0"/>
        <w:autoSpaceDN w:val="0"/>
        <w:adjustRightInd w:val="0"/>
        <w:spacing w:after="158"/>
        <w:jc w:val="both"/>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lang w:val="bg-BG"/>
        </w:rPr>
        <w:t>б</w:t>
      </w:r>
      <w:r w:rsidR="003B784B" w:rsidRPr="00210A63">
        <w:rPr>
          <w:rFonts w:ascii="Trebuchet MS" w:eastAsiaTheme="minorHAnsi" w:hAnsi="Trebuchet MS" w:cs="Arial"/>
          <w:color w:val="000000" w:themeColor="text1"/>
          <w:sz w:val="26"/>
          <w:szCs w:val="26"/>
        </w:rPr>
        <w:t xml:space="preserve">) </w:t>
      </w:r>
      <w:r w:rsidRPr="00210A63">
        <w:rPr>
          <w:rFonts w:ascii="Trebuchet MS" w:eastAsiaTheme="minorHAnsi" w:hAnsi="Trebuchet MS" w:cs="Arial"/>
          <w:color w:val="000000" w:themeColor="text1"/>
          <w:sz w:val="26"/>
          <w:szCs w:val="26"/>
          <w:lang w:val="bg-BG"/>
        </w:rPr>
        <w:t>доказателства за получено образование в приложимата област на компетентност за която кандидатства</w:t>
      </w:r>
      <w:r w:rsidR="003B784B" w:rsidRPr="00210A63">
        <w:rPr>
          <w:rFonts w:ascii="Trebuchet MS" w:eastAsiaTheme="minorHAnsi" w:hAnsi="Trebuchet MS" w:cs="Arial"/>
          <w:color w:val="000000" w:themeColor="text1"/>
          <w:sz w:val="26"/>
          <w:szCs w:val="26"/>
        </w:rPr>
        <w:t xml:space="preserve">; </w:t>
      </w:r>
    </w:p>
    <w:p w:rsidR="003B784B" w:rsidRPr="00210A63" w:rsidRDefault="00282AF4" w:rsidP="003B784B">
      <w:pPr>
        <w:autoSpaceDE w:val="0"/>
        <w:autoSpaceDN w:val="0"/>
        <w:adjustRightInd w:val="0"/>
        <w:spacing w:after="158"/>
        <w:jc w:val="both"/>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lang w:val="bg-BG"/>
        </w:rPr>
        <w:t>в</w:t>
      </w:r>
      <w:r w:rsidR="003B784B" w:rsidRPr="00210A63">
        <w:rPr>
          <w:rFonts w:ascii="Trebuchet MS" w:eastAsiaTheme="minorHAnsi" w:hAnsi="Trebuchet MS" w:cs="Arial"/>
          <w:color w:val="000000" w:themeColor="text1"/>
          <w:sz w:val="26"/>
          <w:szCs w:val="26"/>
        </w:rPr>
        <w:t xml:space="preserve">) </w:t>
      </w:r>
      <w:r w:rsidRPr="00210A63">
        <w:rPr>
          <w:rFonts w:ascii="Trebuchet MS" w:eastAsiaTheme="minorHAnsi" w:hAnsi="Trebuchet MS" w:cs="Arial"/>
          <w:color w:val="000000" w:themeColor="text1"/>
          <w:sz w:val="26"/>
          <w:szCs w:val="26"/>
          <w:lang w:val="bg-BG"/>
        </w:rPr>
        <w:t>доказателства за опит в приложимата област на компетентност за която кандидатства</w:t>
      </w:r>
      <w:r w:rsidR="003B784B" w:rsidRPr="00210A63">
        <w:rPr>
          <w:rFonts w:ascii="Trebuchet MS" w:eastAsiaTheme="minorHAnsi" w:hAnsi="Trebuchet MS" w:cs="Arial"/>
          <w:color w:val="000000" w:themeColor="text1"/>
          <w:sz w:val="26"/>
          <w:szCs w:val="26"/>
        </w:rPr>
        <w:t xml:space="preserve">; </w:t>
      </w:r>
    </w:p>
    <w:p w:rsidR="003B784B" w:rsidRPr="00210A63" w:rsidRDefault="0091235A" w:rsidP="003B784B">
      <w:pPr>
        <w:autoSpaceDE w:val="0"/>
        <w:autoSpaceDN w:val="0"/>
        <w:adjustRightInd w:val="0"/>
        <w:jc w:val="both"/>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lang w:val="bg-BG"/>
        </w:rPr>
        <w:t>г</w:t>
      </w:r>
      <w:r w:rsidR="003B784B" w:rsidRPr="00210A63">
        <w:rPr>
          <w:rFonts w:ascii="Trebuchet MS" w:eastAsiaTheme="minorHAnsi" w:hAnsi="Trebuchet MS" w:cs="Arial"/>
          <w:color w:val="000000" w:themeColor="text1"/>
          <w:sz w:val="26"/>
          <w:szCs w:val="26"/>
        </w:rPr>
        <w:t xml:space="preserve">) </w:t>
      </w:r>
      <w:r w:rsidRPr="00210A63">
        <w:rPr>
          <w:rFonts w:ascii="Trebuchet MS" w:eastAsiaTheme="minorHAnsi" w:hAnsi="Trebuchet MS" w:cs="Arial"/>
          <w:color w:val="000000" w:themeColor="text1"/>
          <w:sz w:val="26"/>
          <w:szCs w:val="26"/>
          <w:lang w:val="bg-BG"/>
        </w:rPr>
        <w:t>други относими документи</w:t>
      </w:r>
      <w:r w:rsidR="003B784B" w:rsidRPr="00210A63">
        <w:rPr>
          <w:rFonts w:ascii="Trebuchet MS" w:eastAsiaTheme="minorHAnsi" w:hAnsi="Trebuchet MS" w:cs="Arial"/>
          <w:color w:val="000000" w:themeColor="text1"/>
          <w:sz w:val="26"/>
          <w:szCs w:val="26"/>
        </w:rPr>
        <w:t xml:space="preserve">. </w:t>
      </w:r>
    </w:p>
    <w:p w:rsidR="0091235A" w:rsidRPr="00210A63" w:rsidRDefault="0091235A" w:rsidP="003B784B">
      <w:pPr>
        <w:autoSpaceDE w:val="0"/>
        <w:autoSpaceDN w:val="0"/>
        <w:adjustRightInd w:val="0"/>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themeColor="text1"/>
          <w:sz w:val="26"/>
          <w:szCs w:val="26"/>
          <w:lang w:val="bg-BG"/>
        </w:rPr>
        <w:t>д</w:t>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 xml:space="preserve">декларация за собствена отговорност, чрез която да декларира, че представенито със заявлението документи са на кандидата и че същите осъществяваните дейности, съобразно образеца на Анекс 2 </w:t>
      </w:r>
    </w:p>
    <w:p w:rsidR="003B784B" w:rsidRPr="00210A63" w:rsidRDefault="0091235A"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Отсъствието на удостоверяващите документи води до отстраняване на кандидата</w:t>
      </w:r>
      <w:r w:rsidR="003B784B" w:rsidRPr="00210A63">
        <w:rPr>
          <w:rFonts w:ascii="Trebuchet MS" w:eastAsiaTheme="minorHAnsi" w:hAnsi="Trebuchet MS"/>
          <w:color w:val="000000" w:themeColor="text1"/>
          <w:sz w:val="26"/>
          <w:szCs w:val="26"/>
        </w:rPr>
        <w:t>.</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p>
    <w:p w:rsidR="003B784B" w:rsidRPr="00210A63" w:rsidRDefault="003B784B" w:rsidP="003B784B">
      <w:pPr>
        <w:spacing w:after="200" w:line="276" w:lineRule="auto"/>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 xml:space="preserve">3.2 </w:t>
      </w:r>
      <w:r w:rsidR="0091235A" w:rsidRPr="00210A63">
        <w:rPr>
          <w:rFonts w:ascii="Trebuchet MS" w:hAnsi="Trebuchet MS"/>
          <w:color w:val="000000" w:themeColor="text1"/>
          <w:sz w:val="26"/>
          <w:szCs w:val="26"/>
          <w:lang w:val="bg-BG"/>
        </w:rPr>
        <w:t>Критерии за допустимост</w:t>
      </w:r>
      <w:r w:rsidRPr="00210A63">
        <w:rPr>
          <w:rFonts w:ascii="Trebuchet MS" w:hAnsi="Trebuchet MS"/>
          <w:color w:val="000000" w:themeColor="text1"/>
          <w:sz w:val="26"/>
          <w:szCs w:val="26"/>
          <w:lang w:val="ro-RO"/>
        </w:rPr>
        <w:t xml:space="preserve"> </w:t>
      </w:r>
    </w:p>
    <w:p w:rsidR="003B784B" w:rsidRPr="00210A63" w:rsidRDefault="0091235A" w:rsidP="003B784B">
      <w:pPr>
        <w:autoSpaceDE w:val="0"/>
        <w:autoSpaceDN w:val="0"/>
        <w:adjustRightInd w:val="0"/>
        <w:jc w:val="both"/>
        <w:rPr>
          <w:rFonts w:ascii="Trebuchet MS" w:eastAsiaTheme="minorHAnsi" w:hAnsi="Trebuchet MS"/>
          <w:b/>
          <w:color w:val="000000" w:themeColor="text1"/>
          <w:sz w:val="26"/>
          <w:szCs w:val="26"/>
        </w:rPr>
      </w:pPr>
      <w:r w:rsidRPr="00210A63">
        <w:rPr>
          <w:rFonts w:ascii="Trebuchet MS" w:eastAsiaTheme="minorHAnsi" w:hAnsi="Trebuchet MS"/>
          <w:b/>
          <w:color w:val="000000" w:themeColor="text1"/>
          <w:sz w:val="26"/>
          <w:szCs w:val="26"/>
          <w:lang w:val="bg-BG"/>
        </w:rPr>
        <w:t>За да може да бъде допустив кандидата за експерт, същият следва да изпълнява следните условия</w:t>
      </w:r>
      <w:r w:rsidR="003B784B" w:rsidRPr="00210A63">
        <w:rPr>
          <w:rFonts w:ascii="Trebuchet MS" w:eastAsiaTheme="minorHAnsi" w:hAnsi="Trebuchet MS"/>
          <w:b/>
          <w:color w:val="000000" w:themeColor="text1"/>
          <w:sz w:val="26"/>
          <w:szCs w:val="26"/>
        </w:rPr>
        <w:t>:</w:t>
      </w:r>
    </w:p>
    <w:p w:rsidR="003B784B" w:rsidRPr="00210A63" w:rsidRDefault="003B784B" w:rsidP="003B784B">
      <w:pPr>
        <w:autoSpaceDE w:val="0"/>
        <w:autoSpaceDN w:val="0"/>
        <w:adjustRightInd w:val="0"/>
        <w:jc w:val="both"/>
        <w:rPr>
          <w:rFonts w:ascii="Trebuchet MS" w:eastAsiaTheme="minorHAnsi" w:hAnsi="Trebuchet MS"/>
          <w:b/>
          <w:color w:val="000000" w:themeColor="text1"/>
          <w:sz w:val="26"/>
          <w:szCs w:val="26"/>
        </w:rPr>
      </w:pPr>
    </w:p>
    <w:p w:rsidR="00667556" w:rsidRPr="00210A63" w:rsidRDefault="00DC5132" w:rsidP="00DC5132">
      <w:pPr>
        <w:autoSpaceDE w:val="0"/>
        <w:autoSpaceDN w:val="0"/>
        <w:adjustRightInd w:val="0"/>
        <w:spacing w:line="312" w:lineRule="auto"/>
        <w:ind w:left="360"/>
        <w:jc w:val="both"/>
        <w:rPr>
          <w:rFonts w:ascii="Trebuchet MS" w:eastAsiaTheme="minorHAnsi" w:hAnsi="Trebuchet MS"/>
          <w:color w:val="000000" w:themeColor="text1"/>
          <w:sz w:val="26"/>
          <w:szCs w:val="26"/>
          <w:lang w:val="ro-RO"/>
        </w:rPr>
      </w:pPr>
      <w:r w:rsidRPr="00210A63">
        <w:rPr>
          <w:rFonts w:ascii="Trebuchet MS" w:eastAsiaTheme="minorHAnsi" w:hAnsi="Trebuchet MS"/>
          <w:color w:val="000000" w:themeColor="text1"/>
          <w:sz w:val="26"/>
          <w:szCs w:val="26"/>
          <w:lang w:val="bg-BG"/>
        </w:rPr>
        <w:t>а/</w:t>
      </w:r>
      <w:r w:rsidR="00667556" w:rsidRPr="00210A63">
        <w:rPr>
          <w:rFonts w:ascii="Trebuchet MS" w:eastAsiaTheme="minorHAnsi" w:hAnsi="Trebuchet MS"/>
          <w:color w:val="000000" w:themeColor="text1"/>
          <w:sz w:val="26"/>
          <w:szCs w:val="26"/>
          <w:lang w:val="bg-BG"/>
        </w:rPr>
        <w:t>Опит в юридическата област /минимум 3 години/</w:t>
      </w:r>
      <w:r w:rsidR="00667556" w:rsidRPr="00210A63">
        <w:rPr>
          <w:rFonts w:ascii="Trebuchet MS" w:eastAsiaTheme="minorHAnsi" w:hAnsi="Trebuchet MS"/>
          <w:color w:val="000000" w:themeColor="text1"/>
          <w:sz w:val="26"/>
          <w:szCs w:val="26"/>
          <w:lang w:val="ro-RO"/>
        </w:rPr>
        <w:t xml:space="preserve"> ;</w:t>
      </w:r>
    </w:p>
    <w:p w:rsidR="00667556" w:rsidRPr="00210A63" w:rsidRDefault="00DC5132" w:rsidP="00DC5132">
      <w:pPr>
        <w:autoSpaceDE w:val="0"/>
        <w:autoSpaceDN w:val="0"/>
        <w:adjustRightInd w:val="0"/>
        <w:spacing w:line="312" w:lineRule="auto"/>
        <w:ind w:left="360"/>
        <w:jc w:val="both"/>
        <w:rPr>
          <w:rFonts w:ascii="Trebuchet MS" w:eastAsiaTheme="minorHAnsi" w:hAnsi="Trebuchet MS"/>
          <w:color w:val="000000" w:themeColor="text1"/>
          <w:sz w:val="26"/>
          <w:szCs w:val="26"/>
          <w:lang w:val="ro-RO"/>
        </w:rPr>
      </w:pPr>
      <w:r w:rsidRPr="00210A63">
        <w:rPr>
          <w:rFonts w:ascii="Trebuchet MS" w:eastAsiaTheme="minorHAnsi" w:hAnsi="Trebuchet MS"/>
          <w:color w:val="000000" w:themeColor="text1"/>
          <w:sz w:val="26"/>
          <w:szCs w:val="26"/>
          <w:lang w:val="bg-BG"/>
        </w:rPr>
        <w:t>б/Е хабилитиран преподавател</w:t>
      </w:r>
      <w:r w:rsidR="00667556" w:rsidRPr="00210A63">
        <w:rPr>
          <w:rFonts w:ascii="Trebuchet MS" w:eastAsiaTheme="minorHAnsi" w:hAnsi="Trebuchet MS"/>
          <w:color w:val="000000" w:themeColor="text1"/>
          <w:sz w:val="26"/>
          <w:szCs w:val="26"/>
          <w:lang w:val="ro-RO"/>
        </w:rPr>
        <w:t>;</w:t>
      </w:r>
    </w:p>
    <w:p w:rsidR="00667556" w:rsidRPr="00210A63" w:rsidRDefault="00DC5132" w:rsidP="001260E0">
      <w:pPr>
        <w:autoSpaceDE w:val="0"/>
        <w:autoSpaceDN w:val="0"/>
        <w:adjustRightInd w:val="0"/>
        <w:spacing w:line="312" w:lineRule="auto"/>
        <w:ind w:left="360"/>
        <w:jc w:val="both"/>
        <w:rPr>
          <w:rFonts w:ascii="Trebuchet MS" w:eastAsiaTheme="minorHAnsi" w:hAnsi="Trebuchet MS"/>
          <w:color w:val="000000" w:themeColor="text1"/>
          <w:sz w:val="26"/>
          <w:szCs w:val="26"/>
          <w:lang w:val="ro-RO"/>
        </w:rPr>
      </w:pPr>
      <w:r w:rsidRPr="00210A63">
        <w:rPr>
          <w:rFonts w:ascii="Trebuchet MS" w:eastAsiaTheme="minorHAnsi" w:hAnsi="Trebuchet MS"/>
          <w:color w:val="000000" w:themeColor="text1"/>
          <w:sz w:val="26"/>
          <w:szCs w:val="26"/>
          <w:lang w:val="bg-BG"/>
        </w:rPr>
        <w:t>в/</w:t>
      </w:r>
      <w:r w:rsidR="001260E0" w:rsidRPr="00210A63">
        <w:rPr>
          <w:rFonts w:ascii="Trebuchet MS" w:eastAsiaTheme="minorHAnsi" w:hAnsi="Trebuchet MS"/>
          <w:color w:val="000000" w:themeColor="text1"/>
          <w:sz w:val="26"/>
          <w:szCs w:val="26"/>
          <w:lang w:val="bg-BG"/>
        </w:rPr>
        <w:t>Не е налице спрямо него несъвместимост от правна гладна точка, а именно имайки предвид, че следва да сключи трудов договор .</w:t>
      </w:r>
    </w:p>
    <w:p w:rsidR="003B784B" w:rsidRPr="00210A63" w:rsidRDefault="003B784B" w:rsidP="003B784B">
      <w:pPr>
        <w:autoSpaceDE w:val="0"/>
        <w:autoSpaceDN w:val="0"/>
        <w:adjustRightInd w:val="0"/>
        <w:jc w:val="both"/>
        <w:rPr>
          <w:rFonts w:ascii="Trebuchet MS" w:eastAsiaTheme="minorHAnsi" w:hAnsi="Trebuchet MS"/>
          <w:b/>
          <w:color w:val="000000" w:themeColor="text1"/>
          <w:sz w:val="26"/>
          <w:szCs w:val="26"/>
        </w:rPr>
      </w:pP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p>
    <w:p w:rsidR="003B784B" w:rsidRPr="00210A63" w:rsidRDefault="0091235A" w:rsidP="003B784B">
      <w:pPr>
        <w:autoSpaceDE w:val="0"/>
        <w:autoSpaceDN w:val="0"/>
        <w:adjustRightInd w:val="0"/>
        <w:ind w:firstLine="720"/>
        <w:jc w:val="both"/>
        <w:rPr>
          <w:rFonts w:ascii="Trebuchet MS" w:eastAsiaTheme="minorHAnsi" w:hAnsi="Trebuchet MS"/>
          <w:color w:val="000000" w:themeColor="text1"/>
          <w:sz w:val="26"/>
          <w:szCs w:val="26"/>
          <w:lang w:val="ro-RO"/>
        </w:rPr>
      </w:pPr>
      <w:r w:rsidRPr="00210A63">
        <w:rPr>
          <w:rFonts w:ascii="Trebuchet MS" w:hAnsi="Trebuchet MS"/>
          <w:color w:val="000000" w:themeColor="text1"/>
          <w:sz w:val="26"/>
          <w:szCs w:val="26"/>
          <w:lang w:val="bg-BG"/>
        </w:rPr>
        <w:t xml:space="preserve">Резултатите от оценката ще бъдат подредени в низходящ ред в зависимост от получените точки и обявени на местонахождението на трансгранчните центрове в зависимост от графика за осъществяване на процеса по селекция. </w:t>
      </w:r>
    </w:p>
    <w:p w:rsidR="001260E0" w:rsidRPr="00210A63" w:rsidRDefault="0091235A"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lastRenderedPageBreak/>
        <w:t>Заявлението за участие на етап оценка на портфолиото се подава в Комисията по записване и оценка  на портфолиото, съобразно</w:t>
      </w:r>
      <w:r w:rsidR="009479A4" w:rsidRPr="00210A63">
        <w:rPr>
          <w:rFonts w:ascii="Trebuchet MS" w:eastAsiaTheme="minorHAnsi" w:hAnsi="Trebuchet MS"/>
          <w:color w:val="000000" w:themeColor="text1"/>
          <w:sz w:val="26"/>
          <w:szCs w:val="26"/>
          <w:lang w:val="bg-BG"/>
        </w:rPr>
        <w:t xml:space="preserve"> обявения график</w:t>
      </w:r>
      <w:r w:rsidR="003B784B" w:rsidRPr="00210A63">
        <w:rPr>
          <w:rFonts w:ascii="Trebuchet MS" w:eastAsiaTheme="minorHAnsi" w:hAnsi="Trebuchet MS"/>
          <w:color w:val="000000" w:themeColor="text1"/>
          <w:sz w:val="26"/>
          <w:szCs w:val="26"/>
        </w:rPr>
        <w:t xml:space="preserve">. </w:t>
      </w:r>
    </w:p>
    <w:p w:rsidR="003B784B" w:rsidRPr="00210A63" w:rsidRDefault="009479A4"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След входяване на заявленията не се допуска попълване на заявленията с други документи.</w:t>
      </w:r>
      <w:r w:rsidR="003B784B" w:rsidRPr="00210A63">
        <w:rPr>
          <w:rFonts w:ascii="Trebuchet MS" w:eastAsiaTheme="minorHAnsi" w:hAnsi="Trebuchet MS"/>
          <w:color w:val="000000" w:themeColor="text1"/>
          <w:sz w:val="26"/>
          <w:szCs w:val="26"/>
        </w:rPr>
        <w:tab/>
        <w:t xml:space="preserve"> </w:t>
      </w:r>
      <w:r w:rsidRPr="00210A63">
        <w:rPr>
          <w:rFonts w:ascii="Trebuchet MS" w:eastAsiaTheme="minorHAnsi" w:hAnsi="Trebuchet MS"/>
          <w:color w:val="000000" w:themeColor="text1"/>
          <w:sz w:val="26"/>
          <w:szCs w:val="26"/>
          <w:lang w:val="bg-BG"/>
        </w:rPr>
        <w:t>Етапът на оценка на заявленията на кандидатите се провежда в трансграничните юридически центрове и се състои в следното</w:t>
      </w:r>
      <w:r w:rsidR="003B784B" w:rsidRPr="00210A63">
        <w:rPr>
          <w:rFonts w:ascii="Trebuchet MS" w:eastAsiaTheme="minorHAnsi" w:hAnsi="Trebuchet MS"/>
          <w:color w:val="000000" w:themeColor="text1"/>
          <w:sz w:val="26"/>
          <w:szCs w:val="26"/>
        </w:rPr>
        <w:t xml:space="preserve">: </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a) </w:t>
      </w:r>
      <w:r w:rsidR="001260E0" w:rsidRPr="00210A63">
        <w:rPr>
          <w:rFonts w:ascii="Trebuchet MS" w:eastAsiaTheme="minorHAnsi" w:hAnsi="Trebuchet MS"/>
          <w:color w:val="000000" w:themeColor="text1"/>
          <w:sz w:val="26"/>
          <w:szCs w:val="26"/>
          <w:lang w:val="bg-BG"/>
        </w:rPr>
        <w:t xml:space="preserve">анализ </w:t>
      </w:r>
      <w:r w:rsidR="009479A4" w:rsidRPr="00210A63">
        <w:rPr>
          <w:rFonts w:ascii="Trebuchet MS" w:eastAsiaTheme="minorHAnsi" w:hAnsi="Trebuchet MS"/>
          <w:color w:val="000000" w:themeColor="text1"/>
          <w:sz w:val="26"/>
          <w:szCs w:val="26"/>
          <w:lang w:val="bg-BG"/>
        </w:rPr>
        <w:t>на д</w:t>
      </w:r>
      <w:r w:rsidR="001260E0" w:rsidRPr="00210A63">
        <w:rPr>
          <w:rFonts w:ascii="Trebuchet MS" w:eastAsiaTheme="minorHAnsi" w:hAnsi="Trebuchet MS"/>
          <w:color w:val="000000" w:themeColor="text1"/>
          <w:sz w:val="26"/>
          <w:szCs w:val="26"/>
          <w:lang w:val="bg-BG"/>
        </w:rPr>
        <w:t xml:space="preserve">получените данни </w:t>
      </w:r>
      <w:r w:rsidR="009479A4" w:rsidRPr="00210A63">
        <w:rPr>
          <w:rFonts w:ascii="Trebuchet MS" w:eastAsiaTheme="minorHAnsi" w:hAnsi="Trebuchet MS"/>
          <w:color w:val="000000" w:themeColor="text1"/>
          <w:sz w:val="26"/>
          <w:szCs w:val="26"/>
          <w:lang w:val="bg-BG"/>
        </w:rPr>
        <w:t xml:space="preserve"> </w:t>
      </w:r>
      <w:r w:rsidRPr="00210A63">
        <w:rPr>
          <w:rFonts w:ascii="Trebuchet MS" w:eastAsiaTheme="minorHAnsi" w:hAnsi="Trebuchet MS"/>
          <w:color w:val="000000" w:themeColor="text1"/>
          <w:sz w:val="26"/>
          <w:szCs w:val="26"/>
        </w:rPr>
        <w:t xml:space="preserve">; </w:t>
      </w:r>
    </w:p>
    <w:p w:rsidR="003B784B" w:rsidRPr="00210A63" w:rsidRDefault="009479A4"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б</w:t>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 xml:space="preserve">приложение на критериите и оценяване съобразно критериите </w:t>
      </w:r>
      <w:r w:rsidR="003B784B" w:rsidRPr="00210A63">
        <w:rPr>
          <w:rFonts w:ascii="Trebuchet MS" w:eastAsiaTheme="minorHAnsi" w:hAnsi="Trebuchet MS"/>
          <w:color w:val="000000" w:themeColor="text1"/>
          <w:sz w:val="26"/>
          <w:szCs w:val="26"/>
        </w:rPr>
        <w:t>;</w:t>
      </w:r>
    </w:p>
    <w:p w:rsidR="003B784B" w:rsidRPr="00210A63" w:rsidRDefault="009479A4"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в</w:t>
      </w:r>
      <w:r w:rsidR="003B784B" w:rsidRPr="00210A63">
        <w:rPr>
          <w:rFonts w:ascii="Trebuchet MS" w:eastAsiaTheme="minorHAnsi" w:hAnsi="Trebuchet MS"/>
          <w:color w:val="000000" w:themeColor="text1"/>
          <w:sz w:val="26"/>
          <w:szCs w:val="26"/>
        </w:rPr>
        <w:t>)</w:t>
      </w:r>
      <w:r w:rsidRPr="00210A63">
        <w:rPr>
          <w:rFonts w:ascii="Trebuchet MS" w:eastAsiaTheme="minorHAnsi" w:hAnsi="Trebuchet MS"/>
          <w:color w:val="000000" w:themeColor="text1"/>
          <w:sz w:val="26"/>
          <w:szCs w:val="26"/>
          <w:lang w:val="bg-BG"/>
        </w:rPr>
        <w:t>анализ и разрешаване на въпросите по отношение на евентуално подадени жалби.</w:t>
      </w:r>
    </w:p>
    <w:p w:rsidR="001260E0" w:rsidRPr="00210A63" w:rsidRDefault="001260E0" w:rsidP="001260E0">
      <w:pPr>
        <w:autoSpaceDE w:val="0"/>
        <w:autoSpaceDN w:val="0"/>
        <w:adjustRightInd w:val="0"/>
        <w:spacing w:line="312" w:lineRule="auto"/>
        <w:ind w:firstLine="720"/>
        <w:jc w:val="both"/>
        <w:rPr>
          <w:rFonts w:ascii="Trebuchet MS" w:eastAsiaTheme="minorHAnsi" w:hAnsi="Trebuchet MS"/>
          <w:color w:val="000000"/>
          <w:sz w:val="26"/>
          <w:szCs w:val="26"/>
          <w:lang w:val="ro-RO"/>
        </w:rPr>
      </w:pPr>
    </w:p>
    <w:p w:rsidR="003B784B" w:rsidRPr="00210A63" w:rsidRDefault="009479A4" w:rsidP="003B784B">
      <w:pPr>
        <w:autoSpaceDE w:val="0"/>
        <w:autoSpaceDN w:val="0"/>
        <w:adjustRightInd w:val="0"/>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themeColor="text1"/>
          <w:sz w:val="26"/>
          <w:szCs w:val="26"/>
          <w:lang w:val="bg-BG"/>
        </w:rPr>
        <w:t>Липсата на удостоверяващи документи, както и липсата на който и да било друг документ, изискуем по настоящата методика е основание за отстраняване на кандидата.</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3.3 </w:t>
      </w:r>
      <w:r w:rsidR="009479A4" w:rsidRPr="00210A63">
        <w:rPr>
          <w:rFonts w:ascii="Trebuchet MS" w:hAnsi="Trebuchet MS"/>
          <w:color w:val="000000" w:themeColor="text1"/>
          <w:sz w:val="26"/>
          <w:szCs w:val="26"/>
          <w:lang w:val="bg-BG"/>
        </w:rPr>
        <w:t>Критерии за избор</w:t>
      </w:r>
    </w:p>
    <w:tbl>
      <w:tblPr>
        <w:tblStyle w:val="PlainTable2"/>
        <w:tblW w:w="0" w:type="auto"/>
        <w:tblLook w:val="04A0"/>
      </w:tblPr>
      <w:tblGrid>
        <w:gridCol w:w="817"/>
        <w:gridCol w:w="3544"/>
        <w:gridCol w:w="4678"/>
      </w:tblGrid>
      <w:tr w:rsidR="00ED5A01" w:rsidRPr="00210A63" w:rsidTr="000A24C6">
        <w:trPr>
          <w:cnfStyle w:val="100000000000"/>
        </w:trPr>
        <w:tc>
          <w:tcPr>
            <w:cnfStyle w:val="001000000000"/>
            <w:tcW w:w="4361" w:type="dxa"/>
            <w:gridSpan w:val="2"/>
            <w:shd w:val="clear" w:color="auto" w:fill="404040" w:themeFill="text1" w:themeFillTint="BF"/>
          </w:tcPr>
          <w:p w:rsidR="00ED5A01" w:rsidRPr="00210A63" w:rsidRDefault="00ED5A01" w:rsidP="000A24C6">
            <w:pPr>
              <w:autoSpaceDE w:val="0"/>
              <w:autoSpaceDN w:val="0"/>
              <w:adjustRightInd w:val="0"/>
              <w:spacing w:line="312" w:lineRule="auto"/>
              <w:rPr>
                <w:rFonts w:ascii="Trebuchet MS" w:eastAsiaTheme="minorHAnsi" w:hAnsi="Trebuchet MS" w:cs="Arial"/>
                <w:color w:val="FFFFFF" w:themeColor="background1"/>
                <w:sz w:val="26"/>
                <w:szCs w:val="26"/>
                <w:lang w:val="bg-BG"/>
              </w:rPr>
            </w:pPr>
            <w:r w:rsidRPr="00210A63">
              <w:rPr>
                <w:rFonts w:ascii="Trebuchet MS" w:eastAsiaTheme="minorHAnsi" w:hAnsi="Trebuchet MS" w:cs="Arial"/>
                <w:color w:val="FFFFFF" w:themeColor="background1"/>
                <w:sz w:val="26"/>
                <w:szCs w:val="26"/>
                <w:lang w:val="bg-BG"/>
              </w:rPr>
              <w:t>КРИТЕРИЙ</w:t>
            </w:r>
          </w:p>
        </w:tc>
        <w:tc>
          <w:tcPr>
            <w:tcW w:w="4678" w:type="dxa"/>
            <w:shd w:val="clear" w:color="auto" w:fill="404040" w:themeFill="text1" w:themeFillTint="BF"/>
          </w:tcPr>
          <w:p w:rsidR="00ED5A01" w:rsidRPr="00210A63" w:rsidRDefault="00ED5A01" w:rsidP="000A24C6">
            <w:pPr>
              <w:autoSpaceDE w:val="0"/>
              <w:autoSpaceDN w:val="0"/>
              <w:adjustRightInd w:val="0"/>
              <w:spacing w:line="312" w:lineRule="auto"/>
              <w:jc w:val="right"/>
              <w:cnfStyle w:val="100000000000"/>
              <w:rPr>
                <w:rFonts w:ascii="Trebuchet MS" w:eastAsiaTheme="minorHAnsi" w:hAnsi="Trebuchet MS" w:cs="Arial"/>
                <w:color w:val="FFFFFF" w:themeColor="background1"/>
                <w:sz w:val="26"/>
                <w:szCs w:val="26"/>
                <w:lang w:val="bg-BG"/>
              </w:rPr>
            </w:pPr>
            <w:r w:rsidRPr="00210A63">
              <w:rPr>
                <w:rFonts w:ascii="Trebuchet MS" w:eastAsiaTheme="minorHAnsi" w:hAnsi="Trebuchet MS" w:cs="Arial"/>
                <w:color w:val="FFFFFF" w:themeColor="background1"/>
                <w:sz w:val="26"/>
                <w:szCs w:val="26"/>
                <w:lang w:val="bg-BG"/>
              </w:rPr>
              <w:t>ТОЧКИ</w:t>
            </w:r>
          </w:p>
        </w:tc>
      </w:tr>
      <w:tr w:rsidR="00ED5A01" w:rsidRPr="00210A63" w:rsidTr="000A24C6">
        <w:trPr>
          <w:cnfStyle w:val="000000100000"/>
        </w:trPr>
        <w:tc>
          <w:tcPr>
            <w:cnfStyle w:val="001000000000"/>
            <w:tcW w:w="817" w:type="dxa"/>
            <w:shd w:val="clear" w:color="auto" w:fill="F2F2F2" w:themeFill="background1" w:themeFillShade="F2"/>
          </w:tcPr>
          <w:p w:rsidR="00ED5A01" w:rsidRPr="00210A63" w:rsidRDefault="00ED5A01" w:rsidP="000A24C6">
            <w:pPr>
              <w:autoSpaceDE w:val="0"/>
              <w:autoSpaceDN w:val="0"/>
              <w:adjustRightInd w:val="0"/>
              <w:spacing w:line="312" w:lineRule="auto"/>
              <w:rPr>
                <w:rFonts w:ascii="Trebuchet MS" w:eastAsiaTheme="minorHAnsi" w:hAnsi="Trebuchet MS" w:cs="Arial"/>
                <w:sz w:val="26"/>
                <w:szCs w:val="26"/>
                <w:lang w:val="ro-RO"/>
              </w:rPr>
            </w:pPr>
            <w:r w:rsidRPr="00210A63">
              <w:rPr>
                <w:rFonts w:ascii="Trebuchet MS" w:eastAsiaTheme="minorHAnsi" w:hAnsi="Trebuchet MS" w:cs="Arial"/>
                <w:sz w:val="26"/>
                <w:szCs w:val="26"/>
                <w:lang w:val="ro-RO"/>
              </w:rPr>
              <w:t>C 1</w:t>
            </w:r>
          </w:p>
        </w:tc>
        <w:tc>
          <w:tcPr>
            <w:tcW w:w="8222" w:type="dxa"/>
            <w:gridSpan w:val="2"/>
            <w:shd w:val="clear" w:color="auto" w:fill="F2F2F2" w:themeFill="background1" w:themeFillShade="F2"/>
          </w:tcPr>
          <w:p w:rsidR="00ED5A01" w:rsidRPr="00210A63" w:rsidRDefault="00ED5A01" w:rsidP="000A24C6">
            <w:pPr>
              <w:autoSpaceDE w:val="0"/>
              <w:autoSpaceDN w:val="0"/>
              <w:adjustRightInd w:val="0"/>
              <w:spacing w:line="312" w:lineRule="auto"/>
              <w:cnfStyle w:val="000000100000"/>
              <w:rPr>
                <w:rFonts w:ascii="Trebuchet MS" w:eastAsiaTheme="minorHAnsi" w:hAnsi="Trebuchet MS" w:cs="Arial"/>
                <w:b/>
                <w:sz w:val="26"/>
                <w:szCs w:val="26"/>
                <w:lang w:val="bg-BG"/>
              </w:rPr>
            </w:pPr>
            <w:r w:rsidRPr="00210A63">
              <w:rPr>
                <w:rFonts w:ascii="Trebuchet MS" w:eastAsiaTheme="minorHAnsi" w:hAnsi="Trebuchet MS" w:cs="Arial"/>
                <w:b/>
                <w:sz w:val="26"/>
                <w:szCs w:val="26"/>
                <w:lang w:val="bg-BG"/>
              </w:rPr>
              <w:t xml:space="preserve">ПРОФЕСИОНАЛНА ПОДГОТОВКА </w:t>
            </w:r>
          </w:p>
        </w:tc>
      </w:tr>
      <w:tr w:rsidR="00ED5A01" w:rsidRPr="00210A63" w:rsidTr="000A24C6">
        <w:tc>
          <w:tcPr>
            <w:cnfStyle w:val="001000000000"/>
            <w:tcW w:w="817" w:type="dxa"/>
          </w:tcPr>
          <w:p w:rsidR="00ED5A01" w:rsidRPr="00210A63" w:rsidRDefault="00ED5A01" w:rsidP="000A24C6">
            <w:pPr>
              <w:autoSpaceDE w:val="0"/>
              <w:autoSpaceDN w:val="0"/>
              <w:adjustRightInd w:val="0"/>
              <w:spacing w:line="312" w:lineRule="auto"/>
              <w:rPr>
                <w:rFonts w:ascii="Trebuchet MS" w:eastAsiaTheme="minorHAnsi" w:hAnsi="Trebuchet MS" w:cs="Arial"/>
                <w:b w:val="0"/>
                <w:sz w:val="26"/>
                <w:szCs w:val="26"/>
                <w:lang w:val="ro-RO"/>
              </w:rPr>
            </w:pPr>
            <w:r w:rsidRPr="00210A63">
              <w:rPr>
                <w:rFonts w:ascii="Trebuchet MS" w:eastAsiaTheme="minorHAnsi" w:hAnsi="Trebuchet MS" w:cs="Arial"/>
                <w:b w:val="0"/>
                <w:sz w:val="26"/>
                <w:szCs w:val="26"/>
                <w:lang w:val="ro-RO"/>
              </w:rPr>
              <w:t>C 1.1</w:t>
            </w:r>
          </w:p>
        </w:tc>
        <w:tc>
          <w:tcPr>
            <w:tcW w:w="3544" w:type="dxa"/>
          </w:tcPr>
          <w:p w:rsidR="00ED5A01" w:rsidRPr="00210A63" w:rsidRDefault="00ED5A01" w:rsidP="000A24C6">
            <w:pPr>
              <w:autoSpaceDE w:val="0"/>
              <w:autoSpaceDN w:val="0"/>
              <w:adjustRightInd w:val="0"/>
              <w:spacing w:line="312" w:lineRule="auto"/>
              <w:cnfStyle w:val="000000000000"/>
              <w:rPr>
                <w:rFonts w:ascii="Trebuchet MS" w:eastAsiaTheme="minorHAnsi" w:hAnsi="Trebuchet MS" w:cs="Arial"/>
                <w:sz w:val="26"/>
                <w:szCs w:val="26"/>
                <w:lang w:val="ro-RO"/>
              </w:rPr>
            </w:pPr>
            <w:r w:rsidRPr="00210A63">
              <w:rPr>
                <w:rFonts w:ascii="Trebuchet MS" w:eastAsiaTheme="minorHAnsi" w:hAnsi="Trebuchet MS" w:cs="Arial"/>
                <w:color w:val="000000" w:themeColor="text1"/>
                <w:sz w:val="26"/>
                <w:szCs w:val="26"/>
                <w:lang w:val="bg-BG"/>
              </w:rPr>
              <w:t>Подготовка в областта на правото и на свързаните с правото области</w:t>
            </w:r>
          </w:p>
        </w:tc>
        <w:tc>
          <w:tcPr>
            <w:tcW w:w="4678" w:type="dxa"/>
          </w:tcPr>
          <w:p w:rsidR="00ED5A01" w:rsidRPr="00210A63" w:rsidRDefault="00ED5A01" w:rsidP="00ED5A01">
            <w:pPr>
              <w:autoSpaceDE w:val="0"/>
              <w:autoSpaceDN w:val="0"/>
              <w:adjustRightInd w:val="0"/>
              <w:cnfStyle w:val="000000000000"/>
              <w:rPr>
                <w:rFonts w:ascii="Trebuchet MS" w:eastAsiaTheme="minorHAnsi" w:hAnsi="Trebuchet MS" w:cs="Arial"/>
                <w:b/>
                <w:color w:val="000000" w:themeColor="text1"/>
                <w:sz w:val="26"/>
                <w:szCs w:val="26"/>
                <w:lang w:val="bg-BG"/>
              </w:rPr>
            </w:pPr>
            <w:r w:rsidRPr="00210A63">
              <w:rPr>
                <w:rFonts w:ascii="Trebuchet MS" w:eastAsiaTheme="minorHAnsi" w:hAnsi="Trebuchet MS" w:cs="Arial"/>
                <w:color w:val="000000" w:themeColor="text1"/>
                <w:sz w:val="26"/>
                <w:szCs w:val="26"/>
                <w:lang w:val="bg-BG"/>
              </w:rPr>
              <w:t>Висше образование</w:t>
            </w:r>
            <w:r w:rsidRPr="00210A63">
              <w:rPr>
                <w:rFonts w:ascii="Trebuchet MS" w:eastAsiaTheme="minorHAnsi" w:hAnsi="Trebuchet MS" w:cs="Arial"/>
                <w:color w:val="000000" w:themeColor="text1"/>
                <w:sz w:val="26"/>
                <w:szCs w:val="26"/>
              </w:rPr>
              <w:t xml:space="preserve"> - </w:t>
            </w:r>
            <w:r w:rsidRPr="00210A63">
              <w:rPr>
                <w:rFonts w:ascii="Trebuchet MS" w:eastAsiaTheme="minorHAnsi" w:hAnsi="Trebuchet MS" w:cs="Arial"/>
                <w:b/>
                <w:color w:val="000000" w:themeColor="text1"/>
                <w:sz w:val="26"/>
                <w:szCs w:val="26"/>
                <w:lang w:val="bg-BG"/>
              </w:rPr>
              <w:t>5</w:t>
            </w:r>
            <w:r w:rsidRPr="00210A63">
              <w:rPr>
                <w:rFonts w:ascii="Trebuchet MS" w:eastAsiaTheme="minorHAnsi" w:hAnsi="Trebuchet MS" w:cs="Arial"/>
                <w:b/>
                <w:color w:val="000000" w:themeColor="text1"/>
                <w:sz w:val="26"/>
                <w:szCs w:val="26"/>
              </w:rPr>
              <w:t xml:space="preserve"> </w:t>
            </w:r>
            <w:r w:rsidRPr="00210A63">
              <w:rPr>
                <w:rFonts w:ascii="Trebuchet MS" w:eastAsiaTheme="minorHAnsi" w:hAnsi="Trebuchet MS" w:cs="Arial"/>
                <w:b/>
                <w:color w:val="000000" w:themeColor="text1"/>
                <w:sz w:val="26"/>
                <w:szCs w:val="26"/>
                <w:lang w:val="bg-BG"/>
              </w:rPr>
              <w:t>точки</w:t>
            </w:r>
          </w:p>
          <w:p w:rsidR="00ED5A01" w:rsidRPr="00210A63" w:rsidRDefault="00ED5A01" w:rsidP="00ED5A01">
            <w:pPr>
              <w:autoSpaceDE w:val="0"/>
              <w:autoSpaceDN w:val="0"/>
              <w:adjustRightInd w:val="0"/>
              <w:cnfStyle w:val="000000000000"/>
              <w:rPr>
                <w:rFonts w:ascii="Trebuchet MS" w:eastAsiaTheme="minorHAnsi" w:hAnsi="Trebuchet MS" w:cs="Arial"/>
                <w:b/>
                <w:color w:val="000000" w:themeColor="text1"/>
                <w:sz w:val="26"/>
                <w:szCs w:val="26"/>
              </w:rPr>
            </w:pPr>
            <w:r w:rsidRPr="00210A63">
              <w:rPr>
                <w:rFonts w:ascii="Trebuchet MS" w:eastAsiaTheme="minorHAnsi" w:hAnsi="Trebuchet MS" w:cs="Arial"/>
                <w:color w:val="000000" w:themeColor="text1"/>
                <w:sz w:val="26"/>
                <w:szCs w:val="26"/>
                <w:lang w:val="bg-BG"/>
              </w:rPr>
              <w:t xml:space="preserve">Следдипломна квалификация </w:t>
            </w:r>
            <w:r w:rsidRPr="00210A63">
              <w:rPr>
                <w:rFonts w:ascii="Trebuchet MS" w:eastAsiaTheme="minorHAnsi" w:hAnsi="Trebuchet MS" w:cs="Arial"/>
                <w:color w:val="000000" w:themeColor="text1"/>
                <w:sz w:val="26"/>
                <w:szCs w:val="26"/>
              </w:rPr>
              <w:t xml:space="preserve"> </w:t>
            </w:r>
            <w:r w:rsidRPr="00210A63">
              <w:rPr>
                <w:rFonts w:ascii="Trebuchet MS" w:eastAsiaTheme="minorHAnsi" w:hAnsi="Trebuchet MS" w:cs="Arial"/>
                <w:b/>
                <w:color w:val="000000" w:themeColor="text1"/>
                <w:sz w:val="26"/>
                <w:szCs w:val="26"/>
              </w:rPr>
              <w:t xml:space="preserve">- </w:t>
            </w:r>
            <w:r w:rsidRPr="00210A63">
              <w:rPr>
                <w:rFonts w:ascii="Trebuchet MS" w:eastAsiaTheme="minorHAnsi" w:hAnsi="Trebuchet MS" w:cs="Arial"/>
                <w:b/>
                <w:color w:val="000000" w:themeColor="text1"/>
                <w:sz w:val="26"/>
                <w:szCs w:val="26"/>
                <w:lang w:val="bg-BG"/>
              </w:rPr>
              <w:t>5</w:t>
            </w:r>
            <w:r w:rsidRPr="00210A63">
              <w:rPr>
                <w:rFonts w:ascii="Trebuchet MS" w:eastAsiaTheme="minorHAnsi" w:hAnsi="Trebuchet MS" w:cs="Arial"/>
                <w:b/>
                <w:color w:val="000000" w:themeColor="text1"/>
                <w:sz w:val="26"/>
                <w:szCs w:val="26"/>
              </w:rPr>
              <w:t xml:space="preserve"> </w:t>
            </w:r>
            <w:r w:rsidRPr="00210A63">
              <w:rPr>
                <w:rFonts w:ascii="Trebuchet MS" w:eastAsiaTheme="minorHAnsi" w:hAnsi="Trebuchet MS" w:cs="Arial"/>
                <w:b/>
                <w:color w:val="000000" w:themeColor="text1"/>
                <w:sz w:val="26"/>
                <w:szCs w:val="26"/>
                <w:lang w:val="bg-BG"/>
              </w:rPr>
              <w:t>точки</w:t>
            </w:r>
            <w:r w:rsidRPr="00210A63">
              <w:rPr>
                <w:rFonts w:ascii="Trebuchet MS" w:eastAsiaTheme="minorHAnsi" w:hAnsi="Trebuchet MS" w:cs="Arial"/>
                <w:b/>
                <w:color w:val="000000" w:themeColor="text1"/>
                <w:sz w:val="26"/>
                <w:szCs w:val="26"/>
              </w:rPr>
              <w:t xml:space="preserve"> </w:t>
            </w:r>
            <w:r w:rsidRPr="00210A63">
              <w:rPr>
                <w:rFonts w:ascii="Trebuchet MS" w:eastAsiaTheme="minorHAnsi" w:hAnsi="Trebuchet MS" w:cs="Arial"/>
                <w:color w:val="000000" w:themeColor="text1"/>
                <w:sz w:val="26"/>
                <w:szCs w:val="26"/>
              </w:rPr>
              <w:t xml:space="preserve"> </w:t>
            </w:r>
          </w:p>
          <w:p w:rsidR="00ED5A01" w:rsidRPr="00210A63" w:rsidRDefault="00ED5A01" w:rsidP="00ED5A01">
            <w:pPr>
              <w:autoSpaceDE w:val="0"/>
              <w:autoSpaceDN w:val="0"/>
              <w:adjustRightInd w:val="0"/>
              <w:cnfStyle w:val="000000000000"/>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lang w:val="bg-BG"/>
              </w:rPr>
              <w:t>Докторантура</w:t>
            </w:r>
            <w:r w:rsidRPr="00210A63">
              <w:rPr>
                <w:rFonts w:ascii="Trebuchet MS" w:eastAsiaTheme="minorHAnsi" w:hAnsi="Trebuchet MS" w:cs="Arial"/>
                <w:color w:val="000000" w:themeColor="text1"/>
                <w:sz w:val="26"/>
                <w:szCs w:val="26"/>
              </w:rPr>
              <w:t xml:space="preserve"> – </w:t>
            </w:r>
            <w:r w:rsidRPr="00210A63">
              <w:rPr>
                <w:rFonts w:ascii="Trebuchet MS" w:eastAsiaTheme="minorHAnsi" w:hAnsi="Trebuchet MS" w:cs="Arial"/>
                <w:b/>
                <w:color w:val="000000" w:themeColor="text1"/>
                <w:sz w:val="26"/>
                <w:szCs w:val="26"/>
                <w:lang w:val="bg-BG"/>
              </w:rPr>
              <w:t>7</w:t>
            </w:r>
            <w:r w:rsidRPr="00210A63">
              <w:rPr>
                <w:rFonts w:ascii="Trebuchet MS" w:eastAsiaTheme="minorHAnsi" w:hAnsi="Trebuchet MS" w:cs="Arial"/>
                <w:b/>
                <w:color w:val="000000" w:themeColor="text1"/>
                <w:sz w:val="26"/>
                <w:szCs w:val="26"/>
              </w:rPr>
              <w:t xml:space="preserve"> </w:t>
            </w:r>
            <w:r w:rsidRPr="00210A63">
              <w:rPr>
                <w:rFonts w:ascii="Trebuchet MS" w:eastAsiaTheme="minorHAnsi" w:hAnsi="Trebuchet MS" w:cs="Arial"/>
                <w:b/>
                <w:color w:val="000000" w:themeColor="text1"/>
                <w:sz w:val="26"/>
                <w:szCs w:val="26"/>
                <w:lang w:val="bg-BG"/>
              </w:rPr>
              <w:t>точки</w:t>
            </w:r>
            <w:r w:rsidRPr="00210A63">
              <w:rPr>
                <w:rFonts w:ascii="Trebuchet MS" w:eastAsiaTheme="minorHAnsi" w:hAnsi="Trebuchet MS" w:cs="Arial"/>
                <w:color w:val="000000" w:themeColor="text1"/>
                <w:sz w:val="26"/>
                <w:szCs w:val="26"/>
              </w:rPr>
              <w:t xml:space="preserve"> </w:t>
            </w:r>
          </w:p>
          <w:p w:rsidR="00ED5A01" w:rsidRPr="00210A63" w:rsidRDefault="00ED5A01" w:rsidP="000A24C6">
            <w:pPr>
              <w:autoSpaceDE w:val="0"/>
              <w:autoSpaceDN w:val="0"/>
              <w:adjustRightInd w:val="0"/>
              <w:spacing w:line="312" w:lineRule="auto"/>
              <w:cnfStyle w:val="000000000000"/>
              <w:rPr>
                <w:rFonts w:ascii="Trebuchet MS" w:eastAsiaTheme="minorHAnsi" w:hAnsi="Trebuchet MS" w:cs="Arial"/>
                <w:sz w:val="26"/>
                <w:szCs w:val="26"/>
                <w:lang w:val="bg-BG"/>
              </w:rPr>
            </w:pPr>
            <w:r w:rsidRPr="00210A63">
              <w:rPr>
                <w:rFonts w:ascii="Trebuchet MS" w:eastAsiaTheme="minorHAnsi" w:hAnsi="Trebuchet MS" w:cs="Arial"/>
                <w:color w:val="000000"/>
                <w:sz w:val="26"/>
                <w:szCs w:val="26"/>
                <w:lang w:val="bg-BG"/>
              </w:rPr>
              <w:t>Следдокторантска квалификация</w:t>
            </w:r>
            <w:r w:rsidRPr="00210A63">
              <w:rPr>
                <w:rFonts w:ascii="Trebuchet MS" w:eastAsiaTheme="minorHAnsi" w:hAnsi="Trebuchet MS" w:cs="Arial"/>
                <w:color w:val="000000"/>
                <w:sz w:val="26"/>
                <w:szCs w:val="26"/>
                <w:lang w:val="ro-RO"/>
              </w:rPr>
              <w:t xml:space="preserve">– </w:t>
            </w:r>
            <w:r w:rsidRPr="00210A63">
              <w:rPr>
                <w:rFonts w:ascii="Trebuchet MS" w:eastAsiaTheme="minorHAnsi" w:hAnsi="Trebuchet MS" w:cs="Arial"/>
                <w:b/>
                <w:color w:val="000000"/>
                <w:sz w:val="26"/>
                <w:szCs w:val="26"/>
                <w:lang w:val="ro-RO"/>
              </w:rPr>
              <w:t xml:space="preserve">10 </w:t>
            </w:r>
            <w:r w:rsidRPr="00210A63">
              <w:rPr>
                <w:rFonts w:ascii="Trebuchet MS" w:eastAsiaTheme="minorHAnsi" w:hAnsi="Trebuchet MS" w:cs="Arial"/>
                <w:b/>
                <w:color w:val="000000"/>
                <w:sz w:val="26"/>
                <w:szCs w:val="26"/>
                <w:lang w:val="bg-BG"/>
              </w:rPr>
              <w:t xml:space="preserve">точки </w:t>
            </w:r>
          </w:p>
        </w:tc>
      </w:tr>
      <w:tr w:rsidR="00ED5A01" w:rsidRPr="00210A63" w:rsidTr="000A24C6">
        <w:trPr>
          <w:cnfStyle w:val="000000100000"/>
        </w:trPr>
        <w:tc>
          <w:tcPr>
            <w:cnfStyle w:val="001000000000"/>
            <w:tcW w:w="817" w:type="dxa"/>
          </w:tcPr>
          <w:p w:rsidR="00ED5A01" w:rsidRPr="00210A63" w:rsidRDefault="00ED5A01" w:rsidP="000A24C6">
            <w:pPr>
              <w:autoSpaceDE w:val="0"/>
              <w:autoSpaceDN w:val="0"/>
              <w:adjustRightInd w:val="0"/>
              <w:spacing w:line="312" w:lineRule="auto"/>
              <w:rPr>
                <w:rFonts w:ascii="Trebuchet MS" w:eastAsiaTheme="minorHAnsi" w:hAnsi="Trebuchet MS" w:cs="Arial"/>
                <w:b w:val="0"/>
                <w:sz w:val="26"/>
                <w:szCs w:val="26"/>
                <w:lang w:val="ro-RO"/>
              </w:rPr>
            </w:pPr>
            <w:r w:rsidRPr="00210A63">
              <w:rPr>
                <w:rFonts w:ascii="Trebuchet MS" w:eastAsiaTheme="minorHAnsi" w:hAnsi="Trebuchet MS" w:cs="Arial"/>
                <w:b w:val="0"/>
                <w:sz w:val="26"/>
                <w:szCs w:val="26"/>
                <w:lang w:val="ro-RO"/>
              </w:rPr>
              <w:t>C 1.2</w:t>
            </w:r>
          </w:p>
        </w:tc>
        <w:tc>
          <w:tcPr>
            <w:tcW w:w="3544" w:type="dxa"/>
          </w:tcPr>
          <w:p w:rsidR="00ED5A01" w:rsidRPr="00210A63" w:rsidRDefault="00ED5A01" w:rsidP="00ED5A01">
            <w:pPr>
              <w:autoSpaceDE w:val="0"/>
              <w:autoSpaceDN w:val="0"/>
              <w:adjustRightInd w:val="0"/>
              <w:cnfStyle w:val="000000100000"/>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lang w:val="bg-BG"/>
              </w:rPr>
              <w:t xml:space="preserve">Специализирана подготовка в областта на курса за който участва експерта </w:t>
            </w:r>
          </w:p>
          <w:p w:rsidR="00ED5A01" w:rsidRPr="00210A63" w:rsidRDefault="00ED5A01" w:rsidP="000A24C6">
            <w:pPr>
              <w:autoSpaceDE w:val="0"/>
              <w:autoSpaceDN w:val="0"/>
              <w:adjustRightInd w:val="0"/>
              <w:spacing w:line="312" w:lineRule="auto"/>
              <w:cnfStyle w:val="000000100000"/>
              <w:rPr>
                <w:rFonts w:ascii="Trebuchet MS" w:eastAsiaTheme="minorHAnsi" w:hAnsi="Trebuchet MS" w:cs="Arial"/>
                <w:color w:val="000000"/>
                <w:sz w:val="26"/>
                <w:szCs w:val="26"/>
                <w:lang w:val="ro-RO"/>
              </w:rPr>
            </w:pPr>
          </w:p>
        </w:tc>
        <w:tc>
          <w:tcPr>
            <w:tcW w:w="4678" w:type="dxa"/>
          </w:tcPr>
          <w:p w:rsidR="00ED5A01" w:rsidRPr="00210A63" w:rsidRDefault="00ED5A01" w:rsidP="000A24C6">
            <w:pPr>
              <w:autoSpaceDE w:val="0"/>
              <w:autoSpaceDN w:val="0"/>
              <w:adjustRightInd w:val="0"/>
              <w:spacing w:line="312" w:lineRule="auto"/>
              <w:cnfStyle w:val="000000100000"/>
              <w:rPr>
                <w:rFonts w:ascii="Trebuchet MS" w:eastAsiaTheme="minorHAnsi" w:hAnsi="Trebuchet MS" w:cs="Arial"/>
                <w:color w:val="000000"/>
                <w:sz w:val="26"/>
                <w:szCs w:val="26"/>
                <w:lang w:val="bg-BG"/>
              </w:rPr>
            </w:pPr>
            <w:r w:rsidRPr="00210A63">
              <w:rPr>
                <w:rFonts w:ascii="Trebuchet MS" w:eastAsiaTheme="minorHAnsi" w:hAnsi="Trebuchet MS" w:cs="Arial"/>
                <w:color w:val="000000"/>
                <w:sz w:val="26"/>
                <w:szCs w:val="26"/>
                <w:lang w:val="bg-BG"/>
              </w:rPr>
              <w:t>Без подготовка</w:t>
            </w:r>
            <w:r w:rsidRPr="00210A63">
              <w:rPr>
                <w:rFonts w:ascii="Trebuchet MS" w:eastAsiaTheme="minorHAnsi" w:hAnsi="Trebuchet MS" w:cs="Arial"/>
                <w:color w:val="000000"/>
                <w:sz w:val="26"/>
                <w:szCs w:val="26"/>
                <w:lang w:val="ro-RO"/>
              </w:rPr>
              <w:t xml:space="preserve">  -</w:t>
            </w:r>
            <w:r w:rsidRPr="00210A63">
              <w:rPr>
                <w:rFonts w:ascii="Trebuchet MS" w:eastAsiaTheme="minorHAnsi" w:hAnsi="Trebuchet MS" w:cs="Arial"/>
                <w:b/>
                <w:color w:val="000000"/>
                <w:sz w:val="26"/>
                <w:szCs w:val="26"/>
                <w:lang w:val="ro-RO"/>
              </w:rPr>
              <w:t xml:space="preserve">0 </w:t>
            </w:r>
            <w:r w:rsidRPr="00210A63">
              <w:rPr>
                <w:rFonts w:ascii="Trebuchet MS" w:eastAsiaTheme="minorHAnsi" w:hAnsi="Trebuchet MS" w:cs="Arial"/>
                <w:b/>
                <w:color w:val="000000"/>
                <w:sz w:val="26"/>
                <w:szCs w:val="26"/>
                <w:lang w:val="bg-BG"/>
              </w:rPr>
              <w:t>точки</w:t>
            </w:r>
          </w:p>
          <w:p w:rsidR="00ED5A01" w:rsidRPr="00210A63" w:rsidRDefault="00ED5A01" w:rsidP="000A24C6">
            <w:pPr>
              <w:autoSpaceDE w:val="0"/>
              <w:autoSpaceDN w:val="0"/>
              <w:adjustRightInd w:val="0"/>
              <w:spacing w:line="312" w:lineRule="auto"/>
              <w:cnfStyle w:val="000000100000"/>
              <w:rPr>
                <w:rFonts w:ascii="Trebuchet MS" w:eastAsiaTheme="minorHAnsi" w:hAnsi="Trebuchet MS" w:cs="Arial"/>
                <w:color w:val="000000"/>
                <w:sz w:val="26"/>
                <w:szCs w:val="26"/>
                <w:lang w:val="bg-BG"/>
              </w:rPr>
            </w:pPr>
            <w:r w:rsidRPr="00210A63">
              <w:rPr>
                <w:rFonts w:ascii="Trebuchet MS" w:eastAsiaTheme="minorHAnsi" w:hAnsi="Trebuchet MS" w:cs="Arial"/>
                <w:color w:val="000000"/>
                <w:sz w:val="26"/>
                <w:szCs w:val="26"/>
                <w:lang w:val="bg-BG"/>
              </w:rPr>
              <w:t>С подготовка</w:t>
            </w:r>
            <w:r w:rsidRPr="00210A63">
              <w:rPr>
                <w:rFonts w:ascii="Trebuchet MS" w:eastAsiaTheme="minorHAnsi" w:hAnsi="Trebuchet MS" w:cs="Arial"/>
                <w:color w:val="000000"/>
                <w:sz w:val="26"/>
                <w:szCs w:val="26"/>
                <w:lang w:val="ro-RO"/>
              </w:rPr>
              <w:t xml:space="preserve">  - </w:t>
            </w:r>
            <w:r w:rsidRPr="00210A63">
              <w:rPr>
                <w:rFonts w:ascii="Trebuchet MS" w:eastAsiaTheme="minorHAnsi" w:hAnsi="Trebuchet MS" w:cs="Arial"/>
                <w:b/>
                <w:color w:val="000000"/>
                <w:sz w:val="26"/>
                <w:szCs w:val="26"/>
                <w:lang w:val="ro-RO"/>
              </w:rPr>
              <w:t xml:space="preserve">5 </w:t>
            </w:r>
            <w:r w:rsidRPr="00210A63">
              <w:rPr>
                <w:rFonts w:ascii="Trebuchet MS" w:eastAsiaTheme="minorHAnsi" w:hAnsi="Trebuchet MS" w:cs="Arial"/>
                <w:b/>
                <w:color w:val="000000"/>
                <w:sz w:val="26"/>
                <w:szCs w:val="26"/>
                <w:lang w:val="bg-BG"/>
              </w:rPr>
              <w:t>точки</w:t>
            </w:r>
          </w:p>
          <w:p w:rsidR="00ED5A01" w:rsidRPr="00210A63" w:rsidRDefault="00ED5A01" w:rsidP="000A24C6">
            <w:pPr>
              <w:autoSpaceDE w:val="0"/>
              <w:autoSpaceDN w:val="0"/>
              <w:adjustRightInd w:val="0"/>
              <w:spacing w:line="312" w:lineRule="auto"/>
              <w:cnfStyle w:val="000000100000"/>
              <w:rPr>
                <w:rFonts w:ascii="Trebuchet MS" w:eastAsiaTheme="minorHAnsi" w:hAnsi="Trebuchet MS" w:cs="Arial"/>
                <w:sz w:val="26"/>
                <w:szCs w:val="26"/>
                <w:lang w:val="ro-RO"/>
              </w:rPr>
            </w:pPr>
          </w:p>
        </w:tc>
      </w:tr>
      <w:tr w:rsidR="00ED5A01" w:rsidRPr="00210A63" w:rsidTr="000A24C6">
        <w:tc>
          <w:tcPr>
            <w:cnfStyle w:val="001000000000"/>
            <w:tcW w:w="817" w:type="dxa"/>
            <w:shd w:val="clear" w:color="auto" w:fill="F2F2F2" w:themeFill="background1" w:themeFillShade="F2"/>
          </w:tcPr>
          <w:p w:rsidR="00ED5A01" w:rsidRPr="00210A63" w:rsidRDefault="00ED5A01" w:rsidP="000A24C6">
            <w:pPr>
              <w:autoSpaceDE w:val="0"/>
              <w:autoSpaceDN w:val="0"/>
              <w:adjustRightInd w:val="0"/>
              <w:spacing w:line="312" w:lineRule="auto"/>
              <w:rPr>
                <w:rFonts w:ascii="Trebuchet MS" w:eastAsiaTheme="minorHAnsi" w:hAnsi="Trebuchet MS" w:cs="Arial"/>
                <w:sz w:val="26"/>
                <w:szCs w:val="26"/>
                <w:lang w:val="ro-RO"/>
              </w:rPr>
            </w:pPr>
            <w:r w:rsidRPr="00210A63">
              <w:rPr>
                <w:rFonts w:ascii="Trebuchet MS" w:eastAsiaTheme="minorHAnsi" w:hAnsi="Trebuchet MS" w:cs="Arial"/>
                <w:sz w:val="26"/>
                <w:szCs w:val="26"/>
                <w:lang w:val="ro-RO"/>
              </w:rPr>
              <w:t>C 2</w:t>
            </w:r>
          </w:p>
        </w:tc>
        <w:tc>
          <w:tcPr>
            <w:tcW w:w="8222" w:type="dxa"/>
            <w:gridSpan w:val="2"/>
            <w:shd w:val="clear" w:color="auto" w:fill="F2F2F2" w:themeFill="background1" w:themeFillShade="F2"/>
          </w:tcPr>
          <w:p w:rsidR="00ED5A01" w:rsidRPr="00210A63" w:rsidRDefault="001B2752" w:rsidP="000A24C6">
            <w:pPr>
              <w:autoSpaceDE w:val="0"/>
              <w:autoSpaceDN w:val="0"/>
              <w:adjustRightInd w:val="0"/>
              <w:spacing w:line="312" w:lineRule="auto"/>
              <w:cnfStyle w:val="000000000000"/>
              <w:rPr>
                <w:rFonts w:ascii="Trebuchet MS" w:eastAsiaTheme="minorHAnsi" w:hAnsi="Trebuchet MS" w:cs="Arial"/>
                <w:b/>
                <w:sz w:val="26"/>
                <w:szCs w:val="26"/>
                <w:lang w:val="ro-RO"/>
              </w:rPr>
            </w:pPr>
            <w:r w:rsidRPr="00210A63">
              <w:rPr>
                <w:rFonts w:ascii="Trebuchet MS" w:eastAsiaTheme="minorHAnsi" w:hAnsi="Trebuchet MS" w:cs="Arial"/>
                <w:b/>
                <w:sz w:val="26"/>
                <w:szCs w:val="26"/>
                <w:lang w:val="bg-BG"/>
              </w:rPr>
              <w:t xml:space="preserve">ПРОФЕСИОНАЛЕН ОПИТ В ЮРИДИЧЕСКАТА ПРАКТИКА </w:t>
            </w:r>
          </w:p>
        </w:tc>
      </w:tr>
      <w:tr w:rsidR="00ED5A01" w:rsidRPr="00210A63" w:rsidTr="000A24C6">
        <w:trPr>
          <w:cnfStyle w:val="000000100000"/>
        </w:trPr>
        <w:tc>
          <w:tcPr>
            <w:cnfStyle w:val="001000000000"/>
            <w:tcW w:w="817" w:type="dxa"/>
          </w:tcPr>
          <w:p w:rsidR="00ED5A01" w:rsidRPr="00210A63" w:rsidRDefault="00ED5A01" w:rsidP="000A24C6">
            <w:pPr>
              <w:autoSpaceDE w:val="0"/>
              <w:autoSpaceDN w:val="0"/>
              <w:adjustRightInd w:val="0"/>
              <w:spacing w:line="312" w:lineRule="auto"/>
              <w:rPr>
                <w:rFonts w:ascii="Trebuchet MS" w:eastAsiaTheme="minorHAnsi" w:hAnsi="Trebuchet MS" w:cs="Arial"/>
                <w:b w:val="0"/>
                <w:sz w:val="26"/>
                <w:szCs w:val="26"/>
                <w:lang w:val="ro-RO"/>
              </w:rPr>
            </w:pPr>
            <w:r w:rsidRPr="00210A63">
              <w:rPr>
                <w:rFonts w:ascii="Trebuchet MS" w:eastAsiaTheme="minorHAnsi" w:hAnsi="Trebuchet MS" w:cs="Arial"/>
                <w:b w:val="0"/>
                <w:sz w:val="26"/>
                <w:szCs w:val="26"/>
                <w:lang w:val="ro-RO"/>
              </w:rPr>
              <w:t>C 2.1</w:t>
            </w:r>
          </w:p>
        </w:tc>
        <w:tc>
          <w:tcPr>
            <w:tcW w:w="3544" w:type="dxa"/>
          </w:tcPr>
          <w:p w:rsidR="001B2752" w:rsidRPr="00210A63" w:rsidRDefault="001B2752" w:rsidP="001B2752">
            <w:pPr>
              <w:autoSpaceDE w:val="0"/>
              <w:autoSpaceDN w:val="0"/>
              <w:adjustRightInd w:val="0"/>
              <w:cnfStyle w:val="000000100000"/>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lang w:val="bg-BG"/>
              </w:rPr>
              <w:t xml:space="preserve">Общ професионален опит в областта на правните услуги </w:t>
            </w:r>
          </w:p>
          <w:p w:rsidR="00ED5A01" w:rsidRPr="00210A63" w:rsidRDefault="00ED5A01" w:rsidP="000A24C6">
            <w:pPr>
              <w:autoSpaceDE w:val="0"/>
              <w:autoSpaceDN w:val="0"/>
              <w:adjustRightInd w:val="0"/>
              <w:spacing w:line="312" w:lineRule="auto"/>
              <w:cnfStyle w:val="000000100000"/>
              <w:rPr>
                <w:rFonts w:ascii="Trebuchet MS" w:eastAsiaTheme="minorHAnsi" w:hAnsi="Trebuchet MS" w:cs="Arial"/>
                <w:sz w:val="26"/>
                <w:szCs w:val="26"/>
                <w:lang w:val="ro-RO"/>
              </w:rPr>
            </w:pPr>
          </w:p>
        </w:tc>
        <w:tc>
          <w:tcPr>
            <w:tcW w:w="4678" w:type="dxa"/>
          </w:tcPr>
          <w:p w:rsidR="00ED5A01" w:rsidRPr="00210A63" w:rsidRDefault="001B2752" w:rsidP="000A24C6">
            <w:pPr>
              <w:autoSpaceDE w:val="0"/>
              <w:autoSpaceDN w:val="0"/>
              <w:adjustRightInd w:val="0"/>
              <w:spacing w:line="312" w:lineRule="auto"/>
              <w:cnfStyle w:val="000000100000"/>
              <w:rPr>
                <w:rFonts w:ascii="Trebuchet MS" w:eastAsiaTheme="minorHAnsi" w:hAnsi="Trebuchet MS" w:cs="Arial"/>
                <w:bCs/>
                <w:color w:val="000000"/>
                <w:sz w:val="26"/>
                <w:szCs w:val="26"/>
                <w:lang w:val="bg-BG"/>
              </w:rPr>
            </w:pPr>
            <w:r w:rsidRPr="00210A63">
              <w:rPr>
                <w:rFonts w:ascii="Trebuchet MS" w:eastAsiaTheme="minorHAnsi" w:hAnsi="Trebuchet MS" w:cs="Arial"/>
                <w:color w:val="000000"/>
                <w:sz w:val="26"/>
                <w:szCs w:val="26"/>
                <w:lang w:val="bg-BG"/>
              </w:rPr>
              <w:lastRenderedPageBreak/>
              <w:t>Между</w:t>
            </w:r>
            <w:r w:rsidR="00ED5A01" w:rsidRPr="00210A63">
              <w:rPr>
                <w:rFonts w:ascii="Trebuchet MS" w:eastAsiaTheme="minorHAnsi" w:hAnsi="Trebuchet MS" w:cs="Arial"/>
                <w:color w:val="000000"/>
                <w:sz w:val="26"/>
                <w:szCs w:val="26"/>
                <w:lang w:val="ro-RO"/>
              </w:rPr>
              <w:t xml:space="preserve"> </w:t>
            </w:r>
            <w:r w:rsidRPr="00210A63">
              <w:rPr>
                <w:rFonts w:ascii="Trebuchet MS" w:eastAsiaTheme="minorHAnsi" w:hAnsi="Trebuchet MS" w:cs="Arial"/>
                <w:color w:val="000000"/>
                <w:sz w:val="26"/>
                <w:szCs w:val="26"/>
                <w:lang w:val="bg-BG"/>
              </w:rPr>
              <w:t xml:space="preserve">3 и </w:t>
            </w:r>
            <w:r w:rsidR="00ED5A01" w:rsidRPr="00210A63">
              <w:rPr>
                <w:rFonts w:ascii="Trebuchet MS" w:eastAsiaTheme="minorHAnsi" w:hAnsi="Trebuchet MS" w:cs="Arial"/>
                <w:color w:val="000000"/>
                <w:sz w:val="26"/>
                <w:szCs w:val="26"/>
                <w:lang w:val="ro-RO"/>
              </w:rPr>
              <w:t xml:space="preserve">5 </w:t>
            </w:r>
            <w:r w:rsidRPr="00210A63">
              <w:rPr>
                <w:rFonts w:ascii="Trebuchet MS" w:eastAsiaTheme="minorHAnsi" w:hAnsi="Trebuchet MS" w:cs="Arial"/>
                <w:color w:val="000000"/>
                <w:sz w:val="26"/>
                <w:szCs w:val="26"/>
                <w:lang w:val="bg-BG"/>
              </w:rPr>
              <w:t>години</w:t>
            </w:r>
            <w:r w:rsidR="00ED5A01" w:rsidRPr="00210A63">
              <w:rPr>
                <w:rFonts w:ascii="Trebuchet MS" w:eastAsiaTheme="minorHAnsi" w:hAnsi="Trebuchet MS" w:cs="Arial"/>
                <w:bCs/>
                <w:color w:val="000000"/>
                <w:sz w:val="26"/>
                <w:szCs w:val="26"/>
                <w:lang w:val="ro-RO"/>
              </w:rPr>
              <w:t xml:space="preserve"> - </w:t>
            </w:r>
            <w:r w:rsidR="00ED5A01" w:rsidRPr="00210A63">
              <w:rPr>
                <w:rFonts w:ascii="Trebuchet MS" w:eastAsiaTheme="minorHAnsi" w:hAnsi="Trebuchet MS" w:cs="Arial"/>
                <w:b/>
                <w:bCs/>
                <w:color w:val="000000"/>
                <w:sz w:val="26"/>
                <w:szCs w:val="26"/>
                <w:lang w:val="ro-RO"/>
              </w:rPr>
              <w:t xml:space="preserve">3 </w:t>
            </w:r>
            <w:r w:rsidRPr="00210A63">
              <w:rPr>
                <w:rFonts w:ascii="Trebuchet MS" w:eastAsiaTheme="minorHAnsi" w:hAnsi="Trebuchet MS" w:cs="Arial"/>
                <w:b/>
                <w:bCs/>
                <w:color w:val="000000"/>
                <w:sz w:val="26"/>
                <w:szCs w:val="26"/>
                <w:lang w:val="bg-BG"/>
              </w:rPr>
              <w:t>точки</w:t>
            </w:r>
          </w:p>
          <w:p w:rsidR="00ED5A01" w:rsidRPr="00210A63" w:rsidRDefault="001B2752" w:rsidP="000A24C6">
            <w:pPr>
              <w:autoSpaceDE w:val="0"/>
              <w:autoSpaceDN w:val="0"/>
              <w:adjustRightInd w:val="0"/>
              <w:spacing w:line="312" w:lineRule="auto"/>
              <w:cnfStyle w:val="000000100000"/>
              <w:rPr>
                <w:rFonts w:ascii="Trebuchet MS" w:eastAsiaTheme="minorHAnsi" w:hAnsi="Trebuchet MS" w:cs="Arial"/>
                <w:b/>
                <w:color w:val="000000"/>
                <w:sz w:val="26"/>
                <w:szCs w:val="26"/>
                <w:lang w:val="bg-BG"/>
              </w:rPr>
            </w:pPr>
            <w:r w:rsidRPr="00210A63">
              <w:rPr>
                <w:rFonts w:ascii="Trebuchet MS" w:eastAsiaTheme="minorHAnsi" w:hAnsi="Trebuchet MS" w:cs="Arial"/>
                <w:color w:val="000000"/>
                <w:sz w:val="26"/>
                <w:szCs w:val="26"/>
                <w:lang w:val="bg-BG"/>
              </w:rPr>
              <w:t xml:space="preserve">Между 5 и 10 години </w:t>
            </w:r>
            <w:r w:rsidR="00ED5A01" w:rsidRPr="00210A63">
              <w:rPr>
                <w:rFonts w:ascii="Trebuchet MS" w:eastAsiaTheme="minorHAnsi" w:hAnsi="Trebuchet MS" w:cs="Arial"/>
                <w:color w:val="000000"/>
                <w:sz w:val="26"/>
                <w:szCs w:val="26"/>
                <w:lang w:val="ro-RO"/>
              </w:rPr>
              <w:t xml:space="preserve"> - </w:t>
            </w:r>
            <w:r w:rsidR="00ED5A01" w:rsidRPr="00210A63">
              <w:rPr>
                <w:rFonts w:ascii="Trebuchet MS" w:eastAsiaTheme="minorHAnsi" w:hAnsi="Trebuchet MS" w:cs="Arial"/>
                <w:b/>
                <w:color w:val="000000"/>
                <w:sz w:val="26"/>
                <w:szCs w:val="26"/>
                <w:lang w:val="ro-RO"/>
              </w:rPr>
              <w:t>5</w:t>
            </w:r>
            <w:r w:rsidR="00ED5A01" w:rsidRPr="00210A63">
              <w:rPr>
                <w:rFonts w:ascii="Trebuchet MS" w:eastAsiaTheme="minorHAnsi" w:hAnsi="Trebuchet MS" w:cs="Arial"/>
                <w:color w:val="000000"/>
                <w:sz w:val="26"/>
                <w:szCs w:val="26"/>
                <w:lang w:val="ro-RO"/>
              </w:rPr>
              <w:t xml:space="preserve"> </w:t>
            </w:r>
            <w:r w:rsidRPr="00210A63">
              <w:rPr>
                <w:rFonts w:ascii="Trebuchet MS" w:eastAsiaTheme="minorHAnsi" w:hAnsi="Trebuchet MS" w:cs="Arial"/>
                <w:b/>
                <w:color w:val="000000"/>
                <w:sz w:val="26"/>
                <w:szCs w:val="26"/>
                <w:lang w:val="bg-BG"/>
              </w:rPr>
              <w:t>точки</w:t>
            </w:r>
          </w:p>
          <w:p w:rsidR="00ED5A01" w:rsidRPr="00210A63" w:rsidRDefault="001B2752" w:rsidP="000A24C6">
            <w:pPr>
              <w:autoSpaceDE w:val="0"/>
              <w:autoSpaceDN w:val="0"/>
              <w:adjustRightInd w:val="0"/>
              <w:spacing w:line="312" w:lineRule="auto"/>
              <w:cnfStyle w:val="000000100000"/>
              <w:rPr>
                <w:rFonts w:ascii="Trebuchet MS" w:eastAsiaTheme="minorHAnsi" w:hAnsi="Trebuchet MS" w:cs="Arial"/>
                <w:sz w:val="26"/>
                <w:szCs w:val="26"/>
                <w:lang w:val="bg-BG"/>
              </w:rPr>
            </w:pPr>
            <w:r w:rsidRPr="00210A63">
              <w:rPr>
                <w:rFonts w:ascii="Trebuchet MS" w:eastAsiaTheme="minorHAnsi" w:hAnsi="Trebuchet MS" w:cs="Arial"/>
                <w:color w:val="000000"/>
                <w:sz w:val="26"/>
                <w:szCs w:val="26"/>
                <w:lang w:val="bg-BG"/>
              </w:rPr>
              <w:t>Над 10 години</w:t>
            </w:r>
            <w:r w:rsidR="00ED5A01" w:rsidRPr="00210A63">
              <w:rPr>
                <w:rFonts w:ascii="Trebuchet MS" w:eastAsiaTheme="minorHAnsi" w:hAnsi="Trebuchet MS" w:cs="Arial"/>
                <w:color w:val="000000"/>
                <w:sz w:val="26"/>
                <w:szCs w:val="26"/>
                <w:lang w:val="ro-RO"/>
              </w:rPr>
              <w:t xml:space="preserve">  – </w:t>
            </w:r>
            <w:r w:rsidR="00ED5A01" w:rsidRPr="00210A63">
              <w:rPr>
                <w:rFonts w:ascii="Trebuchet MS" w:eastAsiaTheme="minorHAnsi" w:hAnsi="Trebuchet MS" w:cs="Arial"/>
                <w:b/>
                <w:color w:val="000000"/>
                <w:sz w:val="26"/>
                <w:szCs w:val="26"/>
                <w:lang w:val="ro-RO"/>
              </w:rPr>
              <w:t xml:space="preserve">10 </w:t>
            </w:r>
            <w:r w:rsidRPr="00210A63">
              <w:rPr>
                <w:rFonts w:ascii="Trebuchet MS" w:eastAsiaTheme="minorHAnsi" w:hAnsi="Trebuchet MS" w:cs="Arial"/>
                <w:b/>
                <w:color w:val="000000"/>
                <w:sz w:val="26"/>
                <w:szCs w:val="26"/>
                <w:lang w:val="bg-BG"/>
              </w:rPr>
              <w:t>точки</w:t>
            </w:r>
          </w:p>
        </w:tc>
      </w:tr>
      <w:tr w:rsidR="00ED5A01" w:rsidRPr="00210A63" w:rsidTr="000A24C6">
        <w:tc>
          <w:tcPr>
            <w:cnfStyle w:val="001000000000"/>
            <w:tcW w:w="817" w:type="dxa"/>
          </w:tcPr>
          <w:p w:rsidR="00ED5A01" w:rsidRPr="00210A63" w:rsidRDefault="00ED5A01" w:rsidP="000A24C6">
            <w:pPr>
              <w:autoSpaceDE w:val="0"/>
              <w:autoSpaceDN w:val="0"/>
              <w:adjustRightInd w:val="0"/>
              <w:spacing w:line="312" w:lineRule="auto"/>
              <w:rPr>
                <w:rFonts w:ascii="Trebuchet MS" w:eastAsiaTheme="minorHAnsi" w:hAnsi="Trebuchet MS" w:cs="Arial"/>
                <w:b w:val="0"/>
                <w:sz w:val="26"/>
                <w:szCs w:val="26"/>
                <w:lang w:val="ro-RO"/>
              </w:rPr>
            </w:pPr>
            <w:r w:rsidRPr="00210A63">
              <w:rPr>
                <w:rFonts w:ascii="Trebuchet MS" w:eastAsiaTheme="minorHAnsi" w:hAnsi="Trebuchet MS" w:cs="Arial"/>
                <w:b w:val="0"/>
                <w:sz w:val="26"/>
                <w:szCs w:val="26"/>
                <w:lang w:val="ro-RO"/>
              </w:rPr>
              <w:lastRenderedPageBreak/>
              <w:t>C 2.2</w:t>
            </w:r>
          </w:p>
        </w:tc>
        <w:tc>
          <w:tcPr>
            <w:tcW w:w="3544" w:type="dxa"/>
          </w:tcPr>
          <w:p w:rsidR="00ED5A01" w:rsidRPr="00210A63" w:rsidRDefault="00DF27D3" w:rsidP="000A24C6">
            <w:pPr>
              <w:autoSpaceDE w:val="0"/>
              <w:autoSpaceDN w:val="0"/>
              <w:adjustRightInd w:val="0"/>
              <w:spacing w:line="312" w:lineRule="auto"/>
              <w:cnfStyle w:val="000000000000"/>
              <w:rPr>
                <w:rFonts w:ascii="Trebuchet MS" w:eastAsiaTheme="minorHAnsi" w:hAnsi="Trebuchet MS" w:cs="Arial"/>
                <w:sz w:val="26"/>
                <w:szCs w:val="26"/>
                <w:lang w:val="ro-RO"/>
              </w:rPr>
            </w:pPr>
            <w:r w:rsidRPr="00210A63">
              <w:rPr>
                <w:rFonts w:ascii="Trebuchet MS" w:eastAsiaTheme="minorHAnsi" w:hAnsi="Trebuchet MS" w:cs="Arial"/>
                <w:color w:val="000000" w:themeColor="text1"/>
                <w:sz w:val="26"/>
                <w:szCs w:val="26"/>
                <w:lang w:val="bg-BG"/>
              </w:rPr>
              <w:t>Специфичен професионален опит в областта на курса, за който участва експерта</w:t>
            </w:r>
          </w:p>
        </w:tc>
        <w:tc>
          <w:tcPr>
            <w:tcW w:w="4678" w:type="dxa"/>
          </w:tcPr>
          <w:p w:rsidR="0085393F" w:rsidRPr="00210A63" w:rsidRDefault="0085393F" w:rsidP="0085393F">
            <w:pPr>
              <w:autoSpaceDE w:val="0"/>
              <w:autoSpaceDN w:val="0"/>
              <w:adjustRightInd w:val="0"/>
              <w:cnfStyle w:val="000000000000"/>
              <w:rPr>
                <w:rFonts w:ascii="Trebuchet MS" w:eastAsiaTheme="minorHAnsi" w:hAnsi="Trebuchet MS" w:cs="Arial"/>
                <w:color w:val="000000" w:themeColor="text1"/>
                <w:sz w:val="26"/>
                <w:szCs w:val="26"/>
                <w:lang w:val="bg-BG"/>
              </w:rPr>
            </w:pPr>
            <w:r w:rsidRPr="00210A63">
              <w:rPr>
                <w:rFonts w:ascii="Trebuchet MS" w:eastAsiaTheme="minorHAnsi" w:hAnsi="Trebuchet MS" w:cs="Arial"/>
                <w:bCs/>
                <w:color w:val="000000" w:themeColor="text1"/>
                <w:sz w:val="26"/>
                <w:szCs w:val="26"/>
                <w:lang w:val="bg-BG"/>
              </w:rPr>
              <w:t>Без опит</w:t>
            </w:r>
            <w:r w:rsidRPr="00210A63">
              <w:rPr>
                <w:rFonts w:ascii="Trebuchet MS" w:eastAsiaTheme="minorHAnsi" w:hAnsi="Trebuchet MS" w:cs="Arial"/>
                <w:bCs/>
                <w:color w:val="000000" w:themeColor="text1"/>
                <w:sz w:val="26"/>
                <w:szCs w:val="26"/>
              </w:rPr>
              <w:t xml:space="preserve"> – </w:t>
            </w:r>
            <w:r w:rsidRPr="00210A63">
              <w:rPr>
                <w:rFonts w:ascii="Trebuchet MS" w:eastAsiaTheme="minorHAnsi" w:hAnsi="Trebuchet MS" w:cs="Arial"/>
                <w:b/>
                <w:bCs/>
                <w:color w:val="000000" w:themeColor="text1"/>
                <w:sz w:val="26"/>
                <w:szCs w:val="26"/>
              </w:rPr>
              <w:t xml:space="preserve">0 </w:t>
            </w:r>
            <w:r w:rsidRPr="00210A63">
              <w:rPr>
                <w:rFonts w:ascii="Trebuchet MS" w:eastAsiaTheme="minorHAnsi" w:hAnsi="Trebuchet MS" w:cs="Arial"/>
                <w:b/>
                <w:bCs/>
                <w:color w:val="000000" w:themeColor="text1"/>
                <w:sz w:val="26"/>
                <w:szCs w:val="26"/>
                <w:lang w:val="bg-BG"/>
              </w:rPr>
              <w:t>точки</w:t>
            </w:r>
          </w:p>
          <w:p w:rsidR="0085393F" w:rsidRPr="00210A63" w:rsidRDefault="0085393F" w:rsidP="0085393F">
            <w:pPr>
              <w:autoSpaceDE w:val="0"/>
              <w:autoSpaceDN w:val="0"/>
              <w:adjustRightInd w:val="0"/>
              <w:cnfStyle w:val="000000000000"/>
              <w:rPr>
                <w:rFonts w:ascii="Trebuchet MS" w:eastAsiaTheme="minorHAnsi" w:hAnsi="Trebuchet MS" w:cs="Arial"/>
                <w:b/>
                <w:color w:val="000000" w:themeColor="text1"/>
                <w:sz w:val="26"/>
                <w:szCs w:val="26"/>
                <w:lang w:val="bg-BG"/>
              </w:rPr>
            </w:pPr>
            <w:r w:rsidRPr="00210A63">
              <w:rPr>
                <w:rFonts w:ascii="Trebuchet MS" w:eastAsiaTheme="minorHAnsi" w:hAnsi="Trebuchet MS" w:cs="Arial"/>
                <w:color w:val="000000" w:themeColor="text1"/>
                <w:sz w:val="26"/>
                <w:szCs w:val="26"/>
                <w:lang w:val="bg-BG"/>
              </w:rPr>
              <w:t>Между 1 и 5 години</w:t>
            </w:r>
            <w:r w:rsidRPr="00210A63">
              <w:rPr>
                <w:rFonts w:ascii="Trebuchet MS" w:eastAsiaTheme="minorHAnsi" w:hAnsi="Trebuchet MS" w:cs="Arial"/>
                <w:color w:val="000000" w:themeColor="text1"/>
                <w:sz w:val="26"/>
                <w:szCs w:val="26"/>
              </w:rPr>
              <w:t xml:space="preserve"> – </w:t>
            </w:r>
            <w:r w:rsidRPr="00210A63">
              <w:rPr>
                <w:rFonts w:ascii="Trebuchet MS" w:eastAsiaTheme="minorHAnsi" w:hAnsi="Trebuchet MS" w:cs="Arial"/>
                <w:b/>
                <w:color w:val="000000" w:themeColor="text1"/>
                <w:sz w:val="26"/>
                <w:szCs w:val="26"/>
              </w:rPr>
              <w:t xml:space="preserve">5 </w:t>
            </w:r>
            <w:r w:rsidRPr="00210A63">
              <w:rPr>
                <w:rFonts w:ascii="Trebuchet MS" w:eastAsiaTheme="minorHAnsi" w:hAnsi="Trebuchet MS" w:cs="Arial"/>
                <w:b/>
                <w:color w:val="000000" w:themeColor="text1"/>
                <w:sz w:val="26"/>
                <w:szCs w:val="26"/>
                <w:lang w:val="bg-BG"/>
              </w:rPr>
              <w:t>точки</w:t>
            </w:r>
          </w:p>
          <w:p w:rsidR="0085393F" w:rsidRPr="00210A63" w:rsidRDefault="0085393F" w:rsidP="0085393F">
            <w:pPr>
              <w:autoSpaceDE w:val="0"/>
              <w:autoSpaceDN w:val="0"/>
              <w:adjustRightInd w:val="0"/>
              <w:cnfStyle w:val="000000000000"/>
              <w:rPr>
                <w:rFonts w:ascii="Trebuchet MS" w:eastAsiaTheme="minorHAnsi" w:hAnsi="Trebuchet MS" w:cs="Arial"/>
                <w:b/>
                <w:color w:val="000000" w:themeColor="text1"/>
                <w:sz w:val="26"/>
                <w:szCs w:val="26"/>
                <w:lang w:val="bg-BG"/>
              </w:rPr>
            </w:pPr>
            <w:r w:rsidRPr="00210A63">
              <w:rPr>
                <w:rFonts w:ascii="Trebuchet MS" w:eastAsiaTheme="minorHAnsi" w:hAnsi="Trebuchet MS" w:cs="Arial"/>
                <w:color w:val="000000" w:themeColor="text1"/>
                <w:sz w:val="26"/>
                <w:szCs w:val="26"/>
                <w:lang w:val="bg-BG"/>
              </w:rPr>
              <w:t>Над 5 години</w:t>
            </w:r>
            <w:r w:rsidRPr="00210A63">
              <w:rPr>
                <w:rFonts w:ascii="Trebuchet MS" w:eastAsiaTheme="minorHAnsi" w:hAnsi="Trebuchet MS" w:cs="Arial"/>
                <w:color w:val="000000" w:themeColor="text1"/>
                <w:sz w:val="26"/>
                <w:szCs w:val="26"/>
              </w:rPr>
              <w:t xml:space="preserve">- </w:t>
            </w:r>
            <w:r w:rsidRPr="00210A63">
              <w:rPr>
                <w:rFonts w:ascii="Trebuchet MS" w:eastAsiaTheme="minorHAnsi" w:hAnsi="Trebuchet MS" w:cs="Arial"/>
                <w:b/>
                <w:color w:val="000000" w:themeColor="text1"/>
                <w:sz w:val="26"/>
                <w:szCs w:val="26"/>
              </w:rPr>
              <w:t xml:space="preserve">10 </w:t>
            </w:r>
            <w:r w:rsidRPr="00210A63">
              <w:rPr>
                <w:rFonts w:ascii="Trebuchet MS" w:eastAsiaTheme="minorHAnsi" w:hAnsi="Trebuchet MS" w:cs="Arial"/>
                <w:b/>
                <w:color w:val="000000" w:themeColor="text1"/>
                <w:sz w:val="26"/>
                <w:szCs w:val="26"/>
                <w:lang w:val="bg-BG"/>
              </w:rPr>
              <w:t>точки</w:t>
            </w:r>
          </w:p>
          <w:p w:rsidR="00ED5A01" w:rsidRPr="00210A63" w:rsidRDefault="00ED5A01" w:rsidP="000A24C6">
            <w:pPr>
              <w:autoSpaceDE w:val="0"/>
              <w:autoSpaceDN w:val="0"/>
              <w:adjustRightInd w:val="0"/>
              <w:spacing w:line="312" w:lineRule="auto"/>
              <w:cnfStyle w:val="000000000000"/>
              <w:rPr>
                <w:rFonts w:ascii="Trebuchet MS" w:eastAsiaTheme="minorHAnsi" w:hAnsi="Trebuchet MS" w:cs="Arial"/>
                <w:sz w:val="26"/>
                <w:szCs w:val="26"/>
                <w:lang w:val="ro-RO"/>
              </w:rPr>
            </w:pPr>
          </w:p>
        </w:tc>
      </w:tr>
      <w:tr w:rsidR="00ED5A01" w:rsidRPr="00210A63" w:rsidTr="000A24C6">
        <w:trPr>
          <w:cnfStyle w:val="000000100000"/>
        </w:trPr>
        <w:tc>
          <w:tcPr>
            <w:cnfStyle w:val="001000000000"/>
            <w:tcW w:w="817" w:type="dxa"/>
            <w:shd w:val="clear" w:color="auto" w:fill="F2F2F2" w:themeFill="background1" w:themeFillShade="F2"/>
          </w:tcPr>
          <w:p w:rsidR="00ED5A01" w:rsidRPr="00210A63" w:rsidRDefault="00ED5A01" w:rsidP="000A24C6">
            <w:pPr>
              <w:autoSpaceDE w:val="0"/>
              <w:autoSpaceDN w:val="0"/>
              <w:adjustRightInd w:val="0"/>
              <w:spacing w:line="312" w:lineRule="auto"/>
              <w:rPr>
                <w:rFonts w:ascii="Trebuchet MS" w:eastAsiaTheme="minorHAnsi" w:hAnsi="Trebuchet MS" w:cs="Arial"/>
                <w:sz w:val="26"/>
                <w:szCs w:val="26"/>
                <w:lang w:val="ro-RO"/>
              </w:rPr>
            </w:pPr>
            <w:r w:rsidRPr="00210A63">
              <w:rPr>
                <w:rFonts w:ascii="Trebuchet MS" w:eastAsiaTheme="minorHAnsi" w:hAnsi="Trebuchet MS" w:cs="Arial"/>
                <w:sz w:val="26"/>
                <w:szCs w:val="26"/>
                <w:lang w:val="ro-RO"/>
              </w:rPr>
              <w:t>C 3</w:t>
            </w:r>
          </w:p>
        </w:tc>
        <w:tc>
          <w:tcPr>
            <w:tcW w:w="8222" w:type="dxa"/>
            <w:gridSpan w:val="2"/>
            <w:shd w:val="clear" w:color="auto" w:fill="F2F2F2" w:themeFill="background1" w:themeFillShade="F2"/>
          </w:tcPr>
          <w:p w:rsidR="00ED5A01" w:rsidRPr="00210A63" w:rsidRDefault="0085393F" w:rsidP="000A24C6">
            <w:pPr>
              <w:autoSpaceDE w:val="0"/>
              <w:autoSpaceDN w:val="0"/>
              <w:adjustRightInd w:val="0"/>
              <w:spacing w:line="312" w:lineRule="auto"/>
              <w:cnfStyle w:val="000000100000"/>
              <w:rPr>
                <w:rFonts w:ascii="Trebuchet MS" w:eastAsiaTheme="minorHAnsi" w:hAnsi="Trebuchet MS" w:cs="Arial"/>
                <w:b/>
                <w:sz w:val="26"/>
                <w:szCs w:val="26"/>
                <w:lang w:val="bg-BG"/>
              </w:rPr>
            </w:pPr>
            <w:r w:rsidRPr="00210A63">
              <w:rPr>
                <w:rFonts w:ascii="Trebuchet MS" w:eastAsiaTheme="minorHAnsi" w:hAnsi="Trebuchet MS" w:cs="Arial"/>
                <w:b/>
                <w:sz w:val="26"/>
                <w:szCs w:val="26"/>
                <w:lang w:val="bg-BG"/>
              </w:rPr>
              <w:t>ДИДАКТИЧЕСКИ ОПИТ</w:t>
            </w:r>
          </w:p>
        </w:tc>
      </w:tr>
      <w:tr w:rsidR="00ED5A01" w:rsidRPr="00210A63" w:rsidTr="000A24C6">
        <w:tc>
          <w:tcPr>
            <w:cnfStyle w:val="001000000000"/>
            <w:tcW w:w="817" w:type="dxa"/>
          </w:tcPr>
          <w:p w:rsidR="00ED5A01" w:rsidRPr="00210A63" w:rsidRDefault="00ED5A01" w:rsidP="000A24C6">
            <w:pPr>
              <w:autoSpaceDE w:val="0"/>
              <w:autoSpaceDN w:val="0"/>
              <w:adjustRightInd w:val="0"/>
              <w:spacing w:line="312" w:lineRule="auto"/>
              <w:rPr>
                <w:rFonts w:ascii="Trebuchet MS" w:eastAsiaTheme="minorHAnsi" w:hAnsi="Trebuchet MS" w:cs="Arial"/>
                <w:b w:val="0"/>
                <w:sz w:val="26"/>
                <w:szCs w:val="26"/>
                <w:lang w:val="ro-RO"/>
              </w:rPr>
            </w:pPr>
            <w:r w:rsidRPr="00210A63">
              <w:rPr>
                <w:rFonts w:ascii="Trebuchet MS" w:eastAsiaTheme="minorHAnsi" w:hAnsi="Trebuchet MS" w:cs="Arial"/>
                <w:b w:val="0"/>
                <w:sz w:val="26"/>
                <w:szCs w:val="26"/>
                <w:lang w:val="ro-RO"/>
              </w:rPr>
              <w:t>C 3.1</w:t>
            </w:r>
          </w:p>
        </w:tc>
        <w:tc>
          <w:tcPr>
            <w:tcW w:w="3544" w:type="dxa"/>
          </w:tcPr>
          <w:p w:rsidR="00ED5A01" w:rsidRPr="00210A63" w:rsidRDefault="0085393F" w:rsidP="000A24C6">
            <w:pPr>
              <w:autoSpaceDE w:val="0"/>
              <w:autoSpaceDN w:val="0"/>
              <w:adjustRightInd w:val="0"/>
              <w:spacing w:line="312" w:lineRule="auto"/>
              <w:cnfStyle w:val="000000000000"/>
              <w:rPr>
                <w:rFonts w:ascii="Trebuchet MS" w:eastAsiaTheme="minorHAnsi" w:hAnsi="Trebuchet MS" w:cs="Arial"/>
                <w:sz w:val="26"/>
                <w:szCs w:val="26"/>
                <w:lang w:val="bg-BG"/>
              </w:rPr>
            </w:pPr>
            <w:r w:rsidRPr="00210A63">
              <w:rPr>
                <w:rFonts w:ascii="Trebuchet MS" w:eastAsiaTheme="minorHAnsi" w:hAnsi="Trebuchet MS" w:cs="Arial"/>
                <w:color w:val="000000"/>
                <w:sz w:val="26"/>
                <w:szCs w:val="26"/>
                <w:lang w:val="bg-BG"/>
              </w:rPr>
              <w:t>Опит в преподаването на курсове</w:t>
            </w:r>
          </w:p>
        </w:tc>
        <w:tc>
          <w:tcPr>
            <w:tcW w:w="4678" w:type="dxa"/>
          </w:tcPr>
          <w:p w:rsidR="00ED5A01" w:rsidRPr="00210A63" w:rsidRDefault="0085393F" w:rsidP="000A24C6">
            <w:pPr>
              <w:autoSpaceDE w:val="0"/>
              <w:autoSpaceDN w:val="0"/>
              <w:adjustRightInd w:val="0"/>
              <w:spacing w:line="312" w:lineRule="auto"/>
              <w:cnfStyle w:val="000000000000"/>
              <w:rPr>
                <w:rFonts w:ascii="Trebuchet MS" w:eastAsiaTheme="minorHAnsi" w:hAnsi="Trebuchet MS" w:cs="Arial"/>
                <w:color w:val="000000"/>
                <w:sz w:val="26"/>
                <w:szCs w:val="26"/>
                <w:lang w:val="ro-RO"/>
              </w:rPr>
            </w:pPr>
            <w:r w:rsidRPr="00210A63">
              <w:rPr>
                <w:rFonts w:ascii="Trebuchet MS" w:eastAsiaTheme="minorHAnsi" w:hAnsi="Trebuchet MS" w:cs="Arial"/>
                <w:color w:val="000000"/>
                <w:sz w:val="26"/>
                <w:szCs w:val="26"/>
                <w:lang w:val="bg-BG"/>
              </w:rPr>
              <w:t xml:space="preserve">Без практически опит в последните пет години </w:t>
            </w:r>
            <w:r w:rsidR="00ED5A01" w:rsidRPr="00210A63">
              <w:rPr>
                <w:rFonts w:ascii="Trebuchet MS" w:eastAsiaTheme="minorHAnsi" w:hAnsi="Trebuchet MS" w:cs="Arial"/>
                <w:color w:val="000000"/>
                <w:sz w:val="26"/>
                <w:szCs w:val="26"/>
                <w:lang w:val="ro-RO"/>
              </w:rPr>
              <w:t xml:space="preserve">- </w:t>
            </w:r>
            <w:r w:rsidR="00ED5A01" w:rsidRPr="00210A63">
              <w:rPr>
                <w:rFonts w:ascii="Trebuchet MS" w:eastAsiaTheme="minorHAnsi" w:hAnsi="Trebuchet MS" w:cs="Arial"/>
                <w:b/>
                <w:color w:val="000000"/>
                <w:sz w:val="26"/>
                <w:szCs w:val="26"/>
                <w:lang w:val="ro-RO"/>
              </w:rPr>
              <w:t xml:space="preserve">0 </w:t>
            </w:r>
            <w:r w:rsidRPr="00210A63">
              <w:rPr>
                <w:rFonts w:ascii="Trebuchet MS" w:eastAsiaTheme="minorHAnsi" w:hAnsi="Trebuchet MS" w:cs="Arial"/>
                <w:b/>
                <w:color w:val="000000"/>
                <w:sz w:val="26"/>
                <w:szCs w:val="26"/>
                <w:lang w:val="bg-BG"/>
              </w:rPr>
              <w:t>точки</w:t>
            </w:r>
          </w:p>
          <w:p w:rsidR="00ED5A01" w:rsidRPr="00210A63" w:rsidRDefault="0085393F" w:rsidP="000A24C6">
            <w:pPr>
              <w:autoSpaceDE w:val="0"/>
              <w:autoSpaceDN w:val="0"/>
              <w:adjustRightInd w:val="0"/>
              <w:spacing w:line="312" w:lineRule="auto"/>
              <w:cnfStyle w:val="000000000000"/>
              <w:rPr>
                <w:rFonts w:ascii="Trebuchet MS" w:eastAsiaTheme="minorHAnsi" w:hAnsi="Trebuchet MS" w:cs="Arial"/>
                <w:sz w:val="26"/>
                <w:szCs w:val="26"/>
                <w:lang w:val="bg-BG"/>
              </w:rPr>
            </w:pPr>
            <w:r w:rsidRPr="00210A63">
              <w:rPr>
                <w:rFonts w:ascii="Trebuchet MS" w:eastAsiaTheme="minorHAnsi" w:hAnsi="Trebuchet MS" w:cs="Arial"/>
                <w:color w:val="000000"/>
                <w:sz w:val="26"/>
                <w:szCs w:val="26"/>
                <w:lang w:val="bg-BG"/>
              </w:rPr>
              <w:t xml:space="preserve">С практически опит в последните пет години </w:t>
            </w:r>
            <w:r w:rsidR="00ED5A01" w:rsidRPr="00210A63">
              <w:rPr>
                <w:rFonts w:ascii="Trebuchet MS" w:eastAsiaTheme="minorHAnsi" w:hAnsi="Trebuchet MS" w:cs="Arial"/>
                <w:color w:val="000000"/>
                <w:sz w:val="26"/>
                <w:szCs w:val="26"/>
                <w:lang w:val="ro-RO"/>
              </w:rPr>
              <w:t xml:space="preserve">- </w:t>
            </w:r>
            <w:r w:rsidR="00ED5A01" w:rsidRPr="00210A63">
              <w:rPr>
                <w:rFonts w:ascii="Trebuchet MS" w:eastAsiaTheme="minorHAnsi" w:hAnsi="Trebuchet MS" w:cs="Arial"/>
                <w:b/>
                <w:color w:val="000000"/>
                <w:sz w:val="26"/>
                <w:szCs w:val="26"/>
                <w:lang w:val="ro-RO"/>
              </w:rPr>
              <w:t xml:space="preserve">2 </w:t>
            </w:r>
            <w:r w:rsidRPr="00210A63">
              <w:rPr>
                <w:rFonts w:ascii="Trebuchet MS" w:eastAsiaTheme="minorHAnsi" w:hAnsi="Trebuchet MS" w:cs="Arial"/>
                <w:b/>
                <w:color w:val="000000"/>
                <w:sz w:val="26"/>
                <w:szCs w:val="26"/>
                <w:lang w:val="bg-BG"/>
              </w:rPr>
              <w:t>точки</w:t>
            </w:r>
          </w:p>
        </w:tc>
      </w:tr>
      <w:tr w:rsidR="00ED5A01" w:rsidRPr="00210A63" w:rsidTr="000A24C6">
        <w:trPr>
          <w:cnfStyle w:val="000000100000"/>
        </w:trPr>
        <w:tc>
          <w:tcPr>
            <w:cnfStyle w:val="001000000000"/>
            <w:tcW w:w="817" w:type="dxa"/>
            <w:shd w:val="clear" w:color="auto" w:fill="F2F2F2" w:themeFill="background1" w:themeFillShade="F2"/>
          </w:tcPr>
          <w:p w:rsidR="00ED5A01" w:rsidRPr="00210A63" w:rsidRDefault="00ED5A01" w:rsidP="000A24C6">
            <w:pPr>
              <w:autoSpaceDE w:val="0"/>
              <w:autoSpaceDN w:val="0"/>
              <w:adjustRightInd w:val="0"/>
              <w:spacing w:line="312" w:lineRule="auto"/>
              <w:rPr>
                <w:rFonts w:ascii="Trebuchet MS" w:eastAsiaTheme="minorHAnsi" w:hAnsi="Trebuchet MS" w:cs="Arial"/>
                <w:sz w:val="26"/>
                <w:szCs w:val="26"/>
                <w:lang w:val="ro-RO"/>
              </w:rPr>
            </w:pPr>
            <w:r w:rsidRPr="00210A63">
              <w:rPr>
                <w:rFonts w:ascii="Trebuchet MS" w:eastAsiaTheme="minorHAnsi" w:hAnsi="Trebuchet MS" w:cs="Arial"/>
                <w:sz w:val="26"/>
                <w:szCs w:val="26"/>
                <w:lang w:val="ro-RO"/>
              </w:rPr>
              <w:t>C 4</w:t>
            </w:r>
          </w:p>
        </w:tc>
        <w:tc>
          <w:tcPr>
            <w:tcW w:w="8222" w:type="dxa"/>
            <w:gridSpan w:val="2"/>
            <w:shd w:val="clear" w:color="auto" w:fill="F2F2F2" w:themeFill="background1" w:themeFillShade="F2"/>
          </w:tcPr>
          <w:p w:rsidR="00ED5A01" w:rsidRPr="00210A63" w:rsidRDefault="000C040F" w:rsidP="000A24C6">
            <w:pPr>
              <w:autoSpaceDE w:val="0"/>
              <w:autoSpaceDN w:val="0"/>
              <w:adjustRightInd w:val="0"/>
              <w:spacing w:line="312" w:lineRule="auto"/>
              <w:cnfStyle w:val="000000100000"/>
              <w:rPr>
                <w:rFonts w:ascii="Trebuchet MS" w:eastAsiaTheme="minorHAnsi" w:hAnsi="Trebuchet MS" w:cs="Arial"/>
                <w:b/>
                <w:sz w:val="26"/>
                <w:szCs w:val="26"/>
                <w:lang w:val="bg-BG"/>
              </w:rPr>
            </w:pPr>
            <w:r w:rsidRPr="00210A63">
              <w:rPr>
                <w:rFonts w:ascii="Trebuchet MS" w:eastAsiaTheme="minorHAnsi" w:hAnsi="Trebuchet MS" w:cs="Arial"/>
                <w:b/>
                <w:sz w:val="26"/>
                <w:szCs w:val="26"/>
                <w:lang w:val="bg-BG"/>
              </w:rPr>
              <w:t>НАУЧНА ДЕЙНОСТ</w:t>
            </w:r>
          </w:p>
        </w:tc>
      </w:tr>
      <w:tr w:rsidR="00ED5A01" w:rsidRPr="00210A63" w:rsidTr="000A24C6">
        <w:tc>
          <w:tcPr>
            <w:cnfStyle w:val="001000000000"/>
            <w:tcW w:w="817" w:type="dxa"/>
          </w:tcPr>
          <w:p w:rsidR="00ED5A01" w:rsidRPr="00210A63" w:rsidRDefault="00ED5A01" w:rsidP="000A24C6">
            <w:pPr>
              <w:autoSpaceDE w:val="0"/>
              <w:autoSpaceDN w:val="0"/>
              <w:adjustRightInd w:val="0"/>
              <w:spacing w:line="312" w:lineRule="auto"/>
              <w:rPr>
                <w:rFonts w:ascii="Trebuchet MS" w:eastAsiaTheme="minorHAnsi" w:hAnsi="Trebuchet MS" w:cs="Arial"/>
                <w:b w:val="0"/>
                <w:sz w:val="26"/>
                <w:szCs w:val="26"/>
                <w:lang w:val="ro-RO"/>
              </w:rPr>
            </w:pPr>
            <w:r w:rsidRPr="00210A63">
              <w:rPr>
                <w:rFonts w:ascii="Trebuchet MS" w:eastAsiaTheme="minorHAnsi" w:hAnsi="Trebuchet MS" w:cs="Arial"/>
                <w:b w:val="0"/>
                <w:sz w:val="26"/>
                <w:szCs w:val="26"/>
                <w:lang w:val="ro-RO"/>
              </w:rPr>
              <w:t>C 4.1</w:t>
            </w:r>
          </w:p>
        </w:tc>
        <w:tc>
          <w:tcPr>
            <w:tcW w:w="3544" w:type="dxa"/>
          </w:tcPr>
          <w:p w:rsidR="00ED5A01" w:rsidRPr="00210A63" w:rsidRDefault="000C040F" w:rsidP="000A24C6">
            <w:pPr>
              <w:autoSpaceDE w:val="0"/>
              <w:autoSpaceDN w:val="0"/>
              <w:adjustRightInd w:val="0"/>
              <w:spacing w:line="312" w:lineRule="auto"/>
              <w:cnfStyle w:val="000000000000"/>
              <w:rPr>
                <w:rFonts w:ascii="Trebuchet MS" w:eastAsiaTheme="minorHAnsi" w:hAnsi="Trebuchet MS" w:cs="Arial"/>
                <w:sz w:val="26"/>
                <w:szCs w:val="26"/>
                <w:lang w:val="ro-RO"/>
              </w:rPr>
            </w:pPr>
            <w:r w:rsidRPr="00210A63">
              <w:rPr>
                <w:rFonts w:ascii="Trebuchet MS" w:eastAsiaTheme="minorHAnsi" w:hAnsi="Trebuchet MS" w:cs="Arial"/>
                <w:color w:val="000000"/>
                <w:sz w:val="26"/>
                <w:szCs w:val="26"/>
                <w:lang w:val="bg-BG"/>
              </w:rPr>
              <w:t xml:space="preserve">Пубикувани книги в областта на правните науки </w:t>
            </w:r>
          </w:p>
        </w:tc>
        <w:tc>
          <w:tcPr>
            <w:tcW w:w="4678" w:type="dxa"/>
          </w:tcPr>
          <w:p w:rsidR="00ED5A01" w:rsidRPr="00210A63" w:rsidRDefault="000C040F" w:rsidP="000A24C6">
            <w:pPr>
              <w:autoSpaceDE w:val="0"/>
              <w:autoSpaceDN w:val="0"/>
              <w:adjustRightInd w:val="0"/>
              <w:spacing w:line="312" w:lineRule="auto"/>
              <w:cnfStyle w:val="000000000000"/>
              <w:rPr>
                <w:rFonts w:ascii="Trebuchet MS" w:eastAsiaTheme="minorHAnsi" w:hAnsi="Trebuchet MS" w:cs="Arial"/>
                <w:color w:val="000000"/>
                <w:sz w:val="26"/>
                <w:szCs w:val="26"/>
                <w:lang w:val="bg-BG"/>
              </w:rPr>
            </w:pPr>
            <w:r w:rsidRPr="00210A63">
              <w:rPr>
                <w:rFonts w:ascii="Trebuchet MS" w:eastAsiaTheme="minorHAnsi" w:hAnsi="Trebuchet MS" w:cs="Arial"/>
                <w:color w:val="000000"/>
                <w:sz w:val="26"/>
                <w:szCs w:val="26"/>
                <w:lang w:val="bg-BG"/>
              </w:rPr>
              <w:t>Не</w:t>
            </w:r>
            <w:r w:rsidR="00ED5A01" w:rsidRPr="00210A63">
              <w:rPr>
                <w:rFonts w:ascii="Trebuchet MS" w:eastAsiaTheme="minorHAnsi" w:hAnsi="Trebuchet MS" w:cs="Arial"/>
                <w:color w:val="000000"/>
                <w:sz w:val="26"/>
                <w:szCs w:val="26"/>
                <w:lang w:val="ro-RO"/>
              </w:rPr>
              <w:t xml:space="preserve"> – </w:t>
            </w:r>
            <w:r w:rsidR="00ED5A01" w:rsidRPr="00210A63">
              <w:rPr>
                <w:rFonts w:ascii="Trebuchet MS" w:eastAsiaTheme="minorHAnsi" w:hAnsi="Trebuchet MS" w:cs="Arial"/>
                <w:b/>
                <w:color w:val="000000"/>
                <w:sz w:val="26"/>
                <w:szCs w:val="26"/>
                <w:lang w:val="ro-RO"/>
              </w:rPr>
              <w:t xml:space="preserve">0 </w:t>
            </w:r>
            <w:r w:rsidRPr="00210A63">
              <w:rPr>
                <w:rFonts w:ascii="Trebuchet MS" w:eastAsiaTheme="minorHAnsi" w:hAnsi="Trebuchet MS" w:cs="Arial"/>
                <w:b/>
                <w:color w:val="000000"/>
                <w:sz w:val="26"/>
                <w:szCs w:val="26"/>
                <w:lang w:val="bg-BG"/>
              </w:rPr>
              <w:t>точки</w:t>
            </w:r>
          </w:p>
          <w:p w:rsidR="00ED5A01" w:rsidRPr="00210A63" w:rsidRDefault="000C040F" w:rsidP="000A24C6">
            <w:pPr>
              <w:autoSpaceDE w:val="0"/>
              <w:autoSpaceDN w:val="0"/>
              <w:adjustRightInd w:val="0"/>
              <w:spacing w:line="312" w:lineRule="auto"/>
              <w:cnfStyle w:val="000000000000"/>
              <w:rPr>
                <w:rFonts w:ascii="Trebuchet MS" w:eastAsiaTheme="minorHAnsi" w:hAnsi="Trebuchet MS" w:cs="Arial"/>
                <w:color w:val="000000"/>
                <w:sz w:val="26"/>
                <w:szCs w:val="26"/>
                <w:lang w:val="ro-RO"/>
              </w:rPr>
            </w:pPr>
            <w:r w:rsidRPr="00210A63">
              <w:rPr>
                <w:rFonts w:ascii="Trebuchet MS" w:eastAsiaTheme="minorHAnsi" w:hAnsi="Trebuchet MS" w:cs="Arial"/>
                <w:color w:val="000000"/>
                <w:sz w:val="26"/>
                <w:szCs w:val="26"/>
                <w:lang w:val="bg-BG"/>
              </w:rPr>
              <w:t>Да</w:t>
            </w:r>
            <w:r w:rsidR="00ED5A01" w:rsidRPr="00210A63">
              <w:rPr>
                <w:rFonts w:ascii="Trebuchet MS" w:eastAsiaTheme="minorHAnsi" w:hAnsi="Trebuchet MS" w:cs="Arial"/>
                <w:color w:val="000000"/>
                <w:sz w:val="26"/>
                <w:szCs w:val="26"/>
                <w:lang w:val="ro-RO"/>
              </w:rPr>
              <w:t xml:space="preserve"> – </w:t>
            </w:r>
            <w:r w:rsidR="00ED5A01" w:rsidRPr="00210A63">
              <w:rPr>
                <w:rFonts w:ascii="Trebuchet MS" w:eastAsiaTheme="minorHAnsi" w:hAnsi="Trebuchet MS" w:cs="Arial"/>
                <w:b/>
                <w:color w:val="000000"/>
                <w:sz w:val="26"/>
                <w:szCs w:val="26"/>
                <w:lang w:val="ro-RO"/>
              </w:rPr>
              <w:t xml:space="preserve">10 </w:t>
            </w:r>
            <w:r w:rsidRPr="00210A63">
              <w:rPr>
                <w:rFonts w:ascii="Trebuchet MS" w:eastAsiaTheme="minorHAnsi" w:hAnsi="Trebuchet MS" w:cs="Arial"/>
                <w:b/>
                <w:color w:val="000000"/>
                <w:sz w:val="26"/>
                <w:szCs w:val="26"/>
                <w:lang w:val="bg-BG"/>
              </w:rPr>
              <w:t>точки</w:t>
            </w:r>
            <w:r w:rsidR="00ED5A01" w:rsidRPr="00210A63">
              <w:rPr>
                <w:rFonts w:ascii="Trebuchet MS" w:eastAsiaTheme="minorHAnsi" w:hAnsi="Trebuchet MS" w:cs="Arial"/>
                <w:color w:val="000000"/>
                <w:sz w:val="26"/>
                <w:szCs w:val="26"/>
                <w:lang w:val="ro-RO"/>
              </w:rPr>
              <w:t xml:space="preserve"> </w:t>
            </w:r>
          </w:p>
        </w:tc>
      </w:tr>
      <w:tr w:rsidR="00ED5A01" w:rsidRPr="00210A63" w:rsidTr="000A24C6">
        <w:trPr>
          <w:cnfStyle w:val="000000100000"/>
        </w:trPr>
        <w:tc>
          <w:tcPr>
            <w:cnfStyle w:val="001000000000"/>
            <w:tcW w:w="817" w:type="dxa"/>
          </w:tcPr>
          <w:p w:rsidR="00ED5A01" w:rsidRPr="00210A63" w:rsidRDefault="00ED5A01" w:rsidP="000A24C6">
            <w:pPr>
              <w:autoSpaceDE w:val="0"/>
              <w:autoSpaceDN w:val="0"/>
              <w:adjustRightInd w:val="0"/>
              <w:spacing w:line="312" w:lineRule="auto"/>
              <w:rPr>
                <w:rFonts w:ascii="Trebuchet MS" w:eastAsiaTheme="minorHAnsi" w:hAnsi="Trebuchet MS" w:cs="Arial"/>
                <w:b w:val="0"/>
                <w:sz w:val="26"/>
                <w:szCs w:val="26"/>
                <w:lang w:val="ro-RO"/>
              </w:rPr>
            </w:pPr>
            <w:r w:rsidRPr="00210A63">
              <w:rPr>
                <w:rFonts w:ascii="Trebuchet MS" w:eastAsiaTheme="minorHAnsi" w:hAnsi="Trebuchet MS" w:cs="Arial"/>
                <w:b w:val="0"/>
                <w:sz w:val="26"/>
                <w:szCs w:val="26"/>
                <w:lang w:val="ro-RO"/>
              </w:rPr>
              <w:t>C 4.2</w:t>
            </w:r>
          </w:p>
        </w:tc>
        <w:tc>
          <w:tcPr>
            <w:tcW w:w="3544" w:type="dxa"/>
          </w:tcPr>
          <w:p w:rsidR="00ED5A01" w:rsidRPr="00210A63" w:rsidRDefault="000C040F" w:rsidP="000A24C6">
            <w:pPr>
              <w:autoSpaceDE w:val="0"/>
              <w:autoSpaceDN w:val="0"/>
              <w:adjustRightInd w:val="0"/>
              <w:spacing w:line="312" w:lineRule="auto"/>
              <w:cnfStyle w:val="000000100000"/>
              <w:rPr>
                <w:rFonts w:ascii="Trebuchet MS" w:eastAsiaTheme="minorHAnsi" w:hAnsi="Trebuchet MS" w:cs="Arial"/>
                <w:sz w:val="26"/>
                <w:szCs w:val="26"/>
                <w:lang w:val="ro-RO"/>
              </w:rPr>
            </w:pPr>
            <w:r w:rsidRPr="00210A63">
              <w:rPr>
                <w:rFonts w:ascii="Trebuchet MS" w:eastAsiaTheme="minorHAnsi" w:hAnsi="Trebuchet MS" w:cs="Arial"/>
                <w:color w:val="000000"/>
                <w:sz w:val="26"/>
                <w:szCs w:val="26"/>
                <w:lang w:val="bg-BG"/>
              </w:rPr>
              <w:t xml:space="preserve">Публикации/изследвания в научни списания </w:t>
            </w:r>
          </w:p>
        </w:tc>
        <w:tc>
          <w:tcPr>
            <w:tcW w:w="4678" w:type="dxa"/>
          </w:tcPr>
          <w:p w:rsidR="00ED5A01" w:rsidRPr="00210A63" w:rsidRDefault="000C040F" w:rsidP="000A24C6">
            <w:pPr>
              <w:autoSpaceDE w:val="0"/>
              <w:autoSpaceDN w:val="0"/>
              <w:adjustRightInd w:val="0"/>
              <w:spacing w:line="312" w:lineRule="auto"/>
              <w:cnfStyle w:val="000000100000"/>
              <w:rPr>
                <w:rFonts w:ascii="Trebuchet MS" w:eastAsiaTheme="minorHAnsi" w:hAnsi="Trebuchet MS" w:cs="Arial"/>
                <w:color w:val="000000"/>
                <w:sz w:val="26"/>
                <w:szCs w:val="26"/>
                <w:lang w:val="ro-RO"/>
              </w:rPr>
            </w:pPr>
            <w:r w:rsidRPr="00210A63">
              <w:rPr>
                <w:rFonts w:ascii="Trebuchet MS" w:eastAsiaTheme="minorHAnsi" w:hAnsi="Trebuchet MS" w:cs="Arial"/>
                <w:color w:val="000000"/>
                <w:sz w:val="26"/>
                <w:szCs w:val="26"/>
                <w:lang w:val="bg-BG"/>
              </w:rPr>
              <w:t>Не</w:t>
            </w:r>
            <w:r w:rsidR="00ED5A01" w:rsidRPr="00210A63">
              <w:rPr>
                <w:rFonts w:ascii="Trebuchet MS" w:eastAsiaTheme="minorHAnsi" w:hAnsi="Trebuchet MS" w:cs="Arial"/>
                <w:color w:val="000000"/>
                <w:sz w:val="26"/>
                <w:szCs w:val="26"/>
                <w:lang w:val="ro-RO"/>
              </w:rPr>
              <w:t xml:space="preserve"> – </w:t>
            </w:r>
            <w:r w:rsidR="00ED5A01" w:rsidRPr="00210A63">
              <w:rPr>
                <w:rFonts w:ascii="Trebuchet MS" w:eastAsiaTheme="minorHAnsi" w:hAnsi="Trebuchet MS" w:cs="Arial"/>
                <w:b/>
                <w:color w:val="000000"/>
                <w:sz w:val="26"/>
                <w:szCs w:val="26"/>
                <w:lang w:val="ro-RO"/>
              </w:rPr>
              <w:t xml:space="preserve">0 </w:t>
            </w:r>
            <w:r w:rsidRPr="00210A63">
              <w:rPr>
                <w:rFonts w:ascii="Trebuchet MS" w:eastAsiaTheme="minorHAnsi" w:hAnsi="Trebuchet MS" w:cs="Arial"/>
                <w:b/>
                <w:color w:val="000000"/>
                <w:sz w:val="26"/>
                <w:szCs w:val="26"/>
                <w:lang w:val="bg-BG"/>
              </w:rPr>
              <w:t>точки</w:t>
            </w:r>
            <w:r w:rsidR="00ED5A01" w:rsidRPr="00210A63">
              <w:rPr>
                <w:rFonts w:ascii="Trebuchet MS" w:eastAsiaTheme="minorHAnsi" w:hAnsi="Trebuchet MS" w:cs="Arial"/>
                <w:color w:val="000000"/>
                <w:sz w:val="26"/>
                <w:szCs w:val="26"/>
                <w:lang w:val="ro-RO"/>
              </w:rPr>
              <w:t xml:space="preserve"> </w:t>
            </w:r>
          </w:p>
          <w:p w:rsidR="00ED5A01" w:rsidRPr="00210A63" w:rsidRDefault="000C040F" w:rsidP="000A24C6">
            <w:pPr>
              <w:autoSpaceDE w:val="0"/>
              <w:autoSpaceDN w:val="0"/>
              <w:adjustRightInd w:val="0"/>
              <w:spacing w:line="312" w:lineRule="auto"/>
              <w:cnfStyle w:val="000000100000"/>
              <w:rPr>
                <w:rFonts w:ascii="Trebuchet MS" w:eastAsiaTheme="minorHAnsi" w:hAnsi="Trebuchet MS" w:cs="Arial"/>
                <w:b/>
                <w:color w:val="000000"/>
                <w:sz w:val="26"/>
                <w:szCs w:val="26"/>
                <w:lang w:val="bg-BG"/>
              </w:rPr>
            </w:pPr>
            <w:r w:rsidRPr="00210A63">
              <w:rPr>
                <w:rFonts w:ascii="Trebuchet MS" w:eastAsiaTheme="minorHAnsi" w:hAnsi="Trebuchet MS" w:cs="Arial"/>
                <w:color w:val="000000"/>
                <w:sz w:val="26"/>
                <w:szCs w:val="26"/>
                <w:lang w:val="bg-BG"/>
              </w:rPr>
              <w:t xml:space="preserve">1-5 публикации </w:t>
            </w:r>
            <w:r w:rsidR="00ED5A01" w:rsidRPr="00210A63">
              <w:rPr>
                <w:rFonts w:ascii="Trebuchet MS" w:eastAsiaTheme="minorHAnsi" w:hAnsi="Trebuchet MS" w:cs="Arial"/>
                <w:color w:val="000000"/>
                <w:sz w:val="26"/>
                <w:szCs w:val="26"/>
                <w:lang w:val="ro-RO"/>
              </w:rPr>
              <w:t xml:space="preserve"> – </w:t>
            </w:r>
            <w:r w:rsidR="00ED5A01" w:rsidRPr="00210A63">
              <w:rPr>
                <w:rFonts w:ascii="Trebuchet MS" w:eastAsiaTheme="minorHAnsi" w:hAnsi="Trebuchet MS" w:cs="Arial"/>
                <w:b/>
                <w:color w:val="000000"/>
                <w:sz w:val="26"/>
                <w:szCs w:val="26"/>
                <w:lang w:val="ro-RO"/>
              </w:rPr>
              <w:t xml:space="preserve">3 </w:t>
            </w:r>
            <w:r w:rsidRPr="00210A63">
              <w:rPr>
                <w:rFonts w:ascii="Trebuchet MS" w:eastAsiaTheme="minorHAnsi" w:hAnsi="Trebuchet MS" w:cs="Arial"/>
                <w:b/>
                <w:color w:val="000000"/>
                <w:sz w:val="26"/>
                <w:szCs w:val="26"/>
                <w:lang w:val="bg-BG"/>
              </w:rPr>
              <w:t>точки</w:t>
            </w:r>
          </w:p>
          <w:p w:rsidR="00ED5A01" w:rsidRPr="00210A63" w:rsidRDefault="000C040F" w:rsidP="000A24C6">
            <w:pPr>
              <w:autoSpaceDE w:val="0"/>
              <w:autoSpaceDN w:val="0"/>
              <w:adjustRightInd w:val="0"/>
              <w:spacing w:line="312" w:lineRule="auto"/>
              <w:cnfStyle w:val="000000100000"/>
              <w:rPr>
                <w:rFonts w:ascii="Trebuchet MS" w:eastAsiaTheme="minorHAnsi" w:hAnsi="Trebuchet MS" w:cs="Arial"/>
                <w:color w:val="000000"/>
                <w:sz w:val="26"/>
                <w:szCs w:val="26"/>
                <w:lang w:val="bg-BG"/>
              </w:rPr>
            </w:pPr>
            <w:r w:rsidRPr="00210A63">
              <w:rPr>
                <w:rFonts w:ascii="Trebuchet MS" w:eastAsiaTheme="minorHAnsi" w:hAnsi="Trebuchet MS" w:cs="Arial"/>
                <w:color w:val="000000"/>
                <w:sz w:val="26"/>
                <w:szCs w:val="26"/>
                <w:lang w:val="bg-BG"/>
              </w:rPr>
              <w:t>Над  5 публикации</w:t>
            </w:r>
            <w:r w:rsidR="00ED5A01" w:rsidRPr="00210A63">
              <w:rPr>
                <w:rFonts w:ascii="Trebuchet MS" w:eastAsiaTheme="minorHAnsi" w:hAnsi="Trebuchet MS" w:cs="Arial"/>
                <w:b/>
                <w:color w:val="000000"/>
                <w:sz w:val="26"/>
                <w:szCs w:val="26"/>
                <w:lang w:val="ro-RO"/>
              </w:rPr>
              <w:t xml:space="preserve"> – 5 </w:t>
            </w:r>
            <w:r w:rsidRPr="00210A63">
              <w:rPr>
                <w:rFonts w:ascii="Trebuchet MS" w:eastAsiaTheme="minorHAnsi" w:hAnsi="Trebuchet MS" w:cs="Arial"/>
                <w:b/>
                <w:color w:val="000000"/>
                <w:sz w:val="26"/>
                <w:szCs w:val="26"/>
                <w:lang w:val="bg-BG"/>
              </w:rPr>
              <w:t>точки</w:t>
            </w:r>
          </w:p>
        </w:tc>
      </w:tr>
      <w:tr w:rsidR="00ED5A01" w:rsidRPr="00210A63" w:rsidTr="000A24C6">
        <w:tc>
          <w:tcPr>
            <w:cnfStyle w:val="001000000000"/>
            <w:tcW w:w="817" w:type="dxa"/>
          </w:tcPr>
          <w:p w:rsidR="00ED5A01" w:rsidRPr="00210A63" w:rsidRDefault="00ED5A01" w:rsidP="000A24C6">
            <w:pPr>
              <w:autoSpaceDE w:val="0"/>
              <w:autoSpaceDN w:val="0"/>
              <w:adjustRightInd w:val="0"/>
              <w:spacing w:line="312" w:lineRule="auto"/>
              <w:rPr>
                <w:rFonts w:ascii="Trebuchet MS" w:eastAsiaTheme="minorHAnsi" w:hAnsi="Trebuchet MS" w:cs="Arial"/>
                <w:b w:val="0"/>
                <w:sz w:val="26"/>
                <w:szCs w:val="26"/>
                <w:lang w:val="ro-RO"/>
              </w:rPr>
            </w:pPr>
            <w:r w:rsidRPr="00210A63">
              <w:rPr>
                <w:rFonts w:ascii="Trebuchet MS" w:eastAsiaTheme="minorHAnsi" w:hAnsi="Trebuchet MS" w:cs="Arial"/>
                <w:b w:val="0"/>
                <w:sz w:val="26"/>
                <w:szCs w:val="26"/>
                <w:lang w:val="ro-RO"/>
              </w:rPr>
              <w:t>C 4.3</w:t>
            </w:r>
          </w:p>
        </w:tc>
        <w:tc>
          <w:tcPr>
            <w:tcW w:w="3544" w:type="dxa"/>
          </w:tcPr>
          <w:p w:rsidR="00ED5A01" w:rsidRPr="00210A63" w:rsidRDefault="000C040F" w:rsidP="000A24C6">
            <w:pPr>
              <w:autoSpaceDE w:val="0"/>
              <w:autoSpaceDN w:val="0"/>
              <w:adjustRightInd w:val="0"/>
              <w:spacing w:line="312" w:lineRule="auto"/>
              <w:cnfStyle w:val="000000000000"/>
              <w:rPr>
                <w:rFonts w:ascii="Trebuchet MS" w:eastAsiaTheme="minorHAnsi" w:hAnsi="Trebuchet MS" w:cs="Arial"/>
                <w:sz w:val="26"/>
                <w:szCs w:val="26"/>
                <w:lang w:val="bg-BG"/>
              </w:rPr>
            </w:pPr>
            <w:r w:rsidRPr="00210A63">
              <w:rPr>
                <w:rFonts w:ascii="Trebuchet MS" w:eastAsiaTheme="minorHAnsi" w:hAnsi="Trebuchet MS" w:cs="Arial"/>
                <w:color w:val="000000"/>
                <w:sz w:val="26"/>
                <w:szCs w:val="26"/>
                <w:lang w:val="bg-BG"/>
              </w:rPr>
              <w:t>Участие в национални и международни конференции</w:t>
            </w:r>
          </w:p>
        </w:tc>
        <w:tc>
          <w:tcPr>
            <w:tcW w:w="4678" w:type="dxa"/>
          </w:tcPr>
          <w:p w:rsidR="00ED5A01" w:rsidRPr="00210A63" w:rsidRDefault="000C040F" w:rsidP="000A24C6">
            <w:pPr>
              <w:autoSpaceDE w:val="0"/>
              <w:autoSpaceDN w:val="0"/>
              <w:adjustRightInd w:val="0"/>
              <w:spacing w:line="312" w:lineRule="auto"/>
              <w:cnfStyle w:val="000000000000"/>
              <w:rPr>
                <w:rFonts w:ascii="Trebuchet MS" w:eastAsiaTheme="minorHAnsi" w:hAnsi="Trebuchet MS" w:cs="Arial"/>
                <w:color w:val="000000"/>
                <w:sz w:val="26"/>
                <w:szCs w:val="26"/>
                <w:lang w:val="ro-RO"/>
              </w:rPr>
            </w:pPr>
            <w:r w:rsidRPr="00210A63">
              <w:rPr>
                <w:rFonts w:ascii="Trebuchet MS" w:eastAsiaTheme="minorHAnsi" w:hAnsi="Trebuchet MS" w:cs="Arial"/>
                <w:color w:val="000000"/>
                <w:sz w:val="26"/>
                <w:szCs w:val="26"/>
                <w:lang w:val="bg-BG"/>
              </w:rPr>
              <w:t>Не</w:t>
            </w:r>
            <w:r w:rsidR="00ED5A01" w:rsidRPr="00210A63">
              <w:rPr>
                <w:rFonts w:ascii="Trebuchet MS" w:eastAsiaTheme="minorHAnsi" w:hAnsi="Trebuchet MS" w:cs="Arial"/>
                <w:color w:val="000000"/>
                <w:sz w:val="26"/>
                <w:szCs w:val="26"/>
                <w:lang w:val="ro-RO"/>
              </w:rPr>
              <w:t xml:space="preserve"> – </w:t>
            </w:r>
            <w:r w:rsidR="00ED5A01" w:rsidRPr="00210A63">
              <w:rPr>
                <w:rFonts w:ascii="Trebuchet MS" w:eastAsiaTheme="minorHAnsi" w:hAnsi="Trebuchet MS" w:cs="Arial"/>
                <w:b/>
                <w:color w:val="000000"/>
                <w:sz w:val="26"/>
                <w:szCs w:val="26"/>
                <w:lang w:val="ro-RO"/>
              </w:rPr>
              <w:t xml:space="preserve">0 </w:t>
            </w:r>
            <w:r w:rsidRPr="00210A63">
              <w:rPr>
                <w:rFonts w:ascii="Trebuchet MS" w:eastAsiaTheme="minorHAnsi" w:hAnsi="Trebuchet MS" w:cs="Arial"/>
                <w:b/>
                <w:color w:val="000000"/>
                <w:sz w:val="26"/>
                <w:szCs w:val="26"/>
                <w:lang w:val="bg-BG"/>
              </w:rPr>
              <w:t>точки</w:t>
            </w:r>
            <w:r w:rsidR="00ED5A01" w:rsidRPr="00210A63">
              <w:rPr>
                <w:rFonts w:ascii="Trebuchet MS" w:eastAsiaTheme="minorHAnsi" w:hAnsi="Trebuchet MS" w:cs="Arial"/>
                <w:color w:val="000000"/>
                <w:sz w:val="26"/>
                <w:szCs w:val="26"/>
                <w:lang w:val="ro-RO"/>
              </w:rPr>
              <w:t xml:space="preserve"> </w:t>
            </w:r>
          </w:p>
          <w:p w:rsidR="00ED5A01" w:rsidRPr="00210A63" w:rsidRDefault="000C040F" w:rsidP="000A24C6">
            <w:pPr>
              <w:autoSpaceDE w:val="0"/>
              <w:autoSpaceDN w:val="0"/>
              <w:adjustRightInd w:val="0"/>
              <w:spacing w:line="312" w:lineRule="auto"/>
              <w:cnfStyle w:val="000000000000"/>
              <w:rPr>
                <w:rFonts w:ascii="Trebuchet MS" w:eastAsiaTheme="minorHAnsi" w:hAnsi="Trebuchet MS" w:cs="Arial"/>
                <w:b/>
                <w:color w:val="000000"/>
                <w:sz w:val="26"/>
                <w:szCs w:val="26"/>
                <w:lang w:val="ro-RO"/>
              </w:rPr>
            </w:pPr>
            <w:r w:rsidRPr="00210A63">
              <w:rPr>
                <w:rFonts w:ascii="Trebuchet MS" w:eastAsiaTheme="minorHAnsi" w:hAnsi="Trebuchet MS" w:cs="Arial"/>
                <w:color w:val="000000"/>
                <w:sz w:val="26"/>
                <w:szCs w:val="26"/>
                <w:lang w:val="bg-BG"/>
              </w:rPr>
              <w:t>1-3 конференции</w:t>
            </w:r>
            <w:r w:rsidR="00ED5A01" w:rsidRPr="00210A63">
              <w:rPr>
                <w:rFonts w:ascii="Trebuchet MS" w:eastAsiaTheme="minorHAnsi" w:hAnsi="Trebuchet MS" w:cs="Arial"/>
                <w:color w:val="000000"/>
                <w:sz w:val="26"/>
                <w:szCs w:val="26"/>
                <w:lang w:val="ro-RO"/>
              </w:rPr>
              <w:t xml:space="preserve"> - </w:t>
            </w:r>
            <w:r w:rsidR="00ED5A01" w:rsidRPr="00210A63">
              <w:rPr>
                <w:rFonts w:ascii="Trebuchet MS" w:eastAsiaTheme="minorHAnsi" w:hAnsi="Trebuchet MS" w:cs="Arial"/>
                <w:b/>
                <w:color w:val="000000"/>
                <w:sz w:val="26"/>
                <w:szCs w:val="26"/>
                <w:lang w:val="ro-RO"/>
              </w:rPr>
              <w:t xml:space="preserve">3 </w:t>
            </w:r>
            <w:r w:rsidRPr="00210A63">
              <w:rPr>
                <w:rFonts w:ascii="Trebuchet MS" w:eastAsiaTheme="minorHAnsi" w:hAnsi="Trebuchet MS" w:cs="Arial"/>
                <w:b/>
                <w:color w:val="000000"/>
                <w:sz w:val="26"/>
                <w:szCs w:val="26"/>
                <w:lang w:val="bg-BG"/>
              </w:rPr>
              <w:t>точки</w:t>
            </w:r>
            <w:r w:rsidR="00ED5A01" w:rsidRPr="00210A63">
              <w:rPr>
                <w:rFonts w:ascii="Trebuchet MS" w:eastAsiaTheme="minorHAnsi" w:hAnsi="Trebuchet MS" w:cs="Arial"/>
                <w:color w:val="000000"/>
                <w:sz w:val="26"/>
                <w:szCs w:val="26"/>
                <w:lang w:val="ro-RO"/>
              </w:rPr>
              <w:t xml:space="preserve"> </w:t>
            </w:r>
          </w:p>
          <w:p w:rsidR="00ED5A01" w:rsidRPr="00210A63" w:rsidRDefault="000C040F" w:rsidP="000A24C6">
            <w:pPr>
              <w:autoSpaceDE w:val="0"/>
              <w:autoSpaceDN w:val="0"/>
              <w:adjustRightInd w:val="0"/>
              <w:spacing w:line="312" w:lineRule="auto"/>
              <w:cnfStyle w:val="000000000000"/>
              <w:rPr>
                <w:rFonts w:ascii="Trebuchet MS" w:eastAsiaTheme="minorHAnsi" w:hAnsi="Trebuchet MS" w:cs="Arial"/>
                <w:color w:val="000000"/>
                <w:sz w:val="26"/>
                <w:szCs w:val="26"/>
                <w:lang w:val="bg-BG"/>
              </w:rPr>
            </w:pPr>
            <w:r w:rsidRPr="00210A63">
              <w:rPr>
                <w:rFonts w:ascii="Trebuchet MS" w:eastAsiaTheme="minorHAnsi" w:hAnsi="Trebuchet MS" w:cs="Arial"/>
                <w:color w:val="000000"/>
                <w:sz w:val="26"/>
                <w:szCs w:val="26"/>
                <w:lang w:val="bg-BG"/>
              </w:rPr>
              <w:t>Над 3 конференции</w:t>
            </w:r>
            <w:r w:rsidR="00ED5A01" w:rsidRPr="00210A63">
              <w:rPr>
                <w:rFonts w:ascii="Trebuchet MS" w:eastAsiaTheme="minorHAnsi" w:hAnsi="Trebuchet MS" w:cs="Arial"/>
                <w:color w:val="000000"/>
                <w:sz w:val="26"/>
                <w:szCs w:val="26"/>
                <w:lang w:val="ro-RO"/>
              </w:rPr>
              <w:t xml:space="preserve"> – </w:t>
            </w:r>
            <w:r w:rsidR="00ED5A01" w:rsidRPr="00210A63">
              <w:rPr>
                <w:rFonts w:ascii="Trebuchet MS" w:eastAsiaTheme="minorHAnsi" w:hAnsi="Trebuchet MS" w:cs="Arial"/>
                <w:b/>
                <w:color w:val="000000"/>
                <w:sz w:val="26"/>
                <w:szCs w:val="26"/>
                <w:lang w:val="ro-RO"/>
              </w:rPr>
              <w:t xml:space="preserve">5 </w:t>
            </w:r>
            <w:r w:rsidRPr="00210A63">
              <w:rPr>
                <w:rFonts w:ascii="Trebuchet MS" w:eastAsiaTheme="minorHAnsi" w:hAnsi="Trebuchet MS" w:cs="Arial"/>
                <w:b/>
                <w:color w:val="000000"/>
                <w:sz w:val="26"/>
                <w:szCs w:val="26"/>
                <w:lang w:val="bg-BG"/>
              </w:rPr>
              <w:t>точки</w:t>
            </w:r>
          </w:p>
        </w:tc>
      </w:tr>
    </w:tbl>
    <w:p w:rsidR="00ED5A01" w:rsidRPr="00210A63" w:rsidRDefault="00ED5A01" w:rsidP="00ED5A01">
      <w:pPr>
        <w:autoSpaceDE w:val="0"/>
        <w:autoSpaceDN w:val="0"/>
        <w:adjustRightInd w:val="0"/>
        <w:spacing w:line="312" w:lineRule="auto"/>
        <w:rPr>
          <w:rFonts w:ascii="Trebuchet MS" w:eastAsiaTheme="minorHAnsi" w:hAnsi="Trebuchet MS" w:cs="Arial"/>
          <w:sz w:val="26"/>
          <w:szCs w:val="26"/>
          <w:lang w:val="ro-RO"/>
        </w:rPr>
      </w:pPr>
    </w:p>
    <w:p w:rsidR="00ED5A01" w:rsidRPr="00210A63" w:rsidRDefault="00ED5A01" w:rsidP="00ED5A01">
      <w:pPr>
        <w:autoSpaceDE w:val="0"/>
        <w:autoSpaceDN w:val="0"/>
        <w:adjustRightInd w:val="0"/>
        <w:spacing w:line="312" w:lineRule="auto"/>
        <w:rPr>
          <w:rFonts w:ascii="Trebuchet MS" w:eastAsiaTheme="minorHAnsi" w:hAnsi="Trebuchet MS" w:cs="Arial"/>
          <w:sz w:val="26"/>
          <w:szCs w:val="26"/>
          <w:lang w:val="ro-RO"/>
        </w:rPr>
      </w:pPr>
    </w:p>
    <w:p w:rsidR="003B784B" w:rsidRPr="00210A63" w:rsidRDefault="003B784B" w:rsidP="003B784B">
      <w:pPr>
        <w:pStyle w:val="Default"/>
        <w:rPr>
          <w:b/>
          <w:bCs/>
          <w:color w:val="000000" w:themeColor="text1"/>
          <w:sz w:val="26"/>
          <w:szCs w:val="26"/>
        </w:rPr>
      </w:pPr>
    </w:p>
    <w:p w:rsidR="003B784B" w:rsidRPr="00210A63" w:rsidRDefault="003B784B" w:rsidP="003B784B">
      <w:pPr>
        <w:pStyle w:val="Default"/>
        <w:rPr>
          <w:b/>
          <w:bCs/>
          <w:color w:val="000000" w:themeColor="text1"/>
          <w:sz w:val="26"/>
          <w:szCs w:val="26"/>
        </w:rPr>
      </w:pPr>
    </w:p>
    <w:p w:rsidR="003B784B" w:rsidRPr="00210A63" w:rsidRDefault="003B784B" w:rsidP="003B784B">
      <w:pPr>
        <w:pStyle w:val="Default"/>
        <w:rPr>
          <w:color w:val="000000" w:themeColor="text1"/>
          <w:sz w:val="26"/>
          <w:szCs w:val="26"/>
        </w:rPr>
      </w:pPr>
    </w:p>
    <w:p w:rsidR="003B784B" w:rsidRPr="00210A63" w:rsidRDefault="00993091" w:rsidP="003B784B">
      <w:pPr>
        <w:spacing w:line="276" w:lineRule="auto"/>
        <w:jc w:val="both"/>
        <w:rPr>
          <w:rFonts w:ascii="Trebuchet MS" w:eastAsia="Calibri" w:hAnsi="Trebuchet MS"/>
          <w:color w:val="000000" w:themeColor="text1"/>
          <w:sz w:val="26"/>
          <w:szCs w:val="26"/>
          <w:lang w:val="ro-RO"/>
        </w:rPr>
      </w:pPr>
      <w:r w:rsidRPr="00210A63">
        <w:rPr>
          <w:rFonts w:ascii="Trebuchet MS" w:eastAsia="Calibri" w:hAnsi="Trebuchet MS"/>
          <w:color w:val="000000" w:themeColor="text1"/>
          <w:sz w:val="26"/>
          <w:szCs w:val="26"/>
          <w:lang w:val="bg-BG"/>
        </w:rPr>
        <w:t xml:space="preserve">Реализирането на курсовете е необходимо тъй като подпомага целевата група запо0-добра заетост и мобилност в юридическата област в граничната зона. </w:t>
      </w:r>
    </w:p>
    <w:p w:rsidR="003B784B" w:rsidRPr="00210A63" w:rsidRDefault="003B784B" w:rsidP="003B784B">
      <w:pPr>
        <w:spacing w:line="276" w:lineRule="auto"/>
        <w:jc w:val="both"/>
        <w:rPr>
          <w:rFonts w:ascii="Trebuchet MS" w:eastAsia="Calibri" w:hAnsi="Trebuchet MS"/>
          <w:color w:val="000000" w:themeColor="text1"/>
          <w:sz w:val="26"/>
          <w:szCs w:val="26"/>
          <w:lang w:val="ro-RO"/>
        </w:rPr>
      </w:pPr>
    </w:p>
    <w:p w:rsidR="003B784B" w:rsidRPr="00210A63" w:rsidRDefault="003B784B" w:rsidP="003B784B">
      <w:pPr>
        <w:spacing w:line="276" w:lineRule="auto"/>
        <w:jc w:val="both"/>
        <w:rPr>
          <w:rFonts w:ascii="Trebuchet MS" w:eastAsia="Calibri" w:hAnsi="Trebuchet MS"/>
          <w:color w:val="000000" w:themeColor="text1"/>
          <w:sz w:val="26"/>
          <w:szCs w:val="26"/>
          <w:lang w:val="ro-RO"/>
        </w:rPr>
      </w:pP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3.4 </w:t>
      </w:r>
      <w:r w:rsidR="00993091" w:rsidRPr="00210A63">
        <w:rPr>
          <w:rFonts w:ascii="Trebuchet MS" w:hAnsi="Trebuchet MS"/>
          <w:color w:val="000000" w:themeColor="text1"/>
          <w:sz w:val="26"/>
          <w:szCs w:val="26"/>
          <w:lang w:val="bg-BG"/>
        </w:rPr>
        <w:t>График на селекцията</w:t>
      </w:r>
    </w:p>
    <w:p w:rsidR="003B784B" w:rsidRPr="00210A63" w:rsidRDefault="003B784B" w:rsidP="000874D4">
      <w:pPr>
        <w:jc w:val="both"/>
        <w:rPr>
          <w:rFonts w:ascii="Trebuchet MS" w:hAnsi="Trebuchet MS" w:cstheme="minorHAnsi"/>
          <w:color w:val="000000" w:themeColor="text1"/>
          <w:sz w:val="26"/>
          <w:szCs w:val="26"/>
          <w:lang w:val="en-GB"/>
        </w:rPr>
      </w:pPr>
    </w:p>
    <w:p w:rsidR="00924D9B" w:rsidRPr="00210A63" w:rsidRDefault="00924D9B" w:rsidP="00FD6537">
      <w:pPr>
        <w:pStyle w:val="ListParagraph"/>
        <w:numPr>
          <w:ilvl w:val="0"/>
          <w:numId w:val="4"/>
        </w:numPr>
        <w:jc w:val="both"/>
        <w:rPr>
          <w:rFonts w:ascii="Trebuchet MS" w:hAnsi="Trebuchet MS" w:cstheme="minorHAnsi"/>
          <w:color w:val="000000" w:themeColor="text1"/>
          <w:sz w:val="26"/>
          <w:szCs w:val="26"/>
          <w:lang w:val="en-GB"/>
        </w:rPr>
      </w:pPr>
      <w:r w:rsidRPr="00210A63">
        <w:rPr>
          <w:rFonts w:ascii="Trebuchet MS" w:hAnsi="Trebuchet MS" w:cstheme="minorHAnsi"/>
          <w:color w:val="000000" w:themeColor="text1"/>
          <w:sz w:val="26"/>
          <w:szCs w:val="26"/>
          <w:lang w:val="bg-BG"/>
        </w:rPr>
        <w:t>2</w:t>
      </w:r>
      <w:r w:rsidR="009F59D3">
        <w:rPr>
          <w:rFonts w:ascii="Trebuchet MS" w:hAnsi="Trebuchet MS" w:cstheme="minorHAnsi"/>
          <w:color w:val="000000" w:themeColor="text1"/>
          <w:sz w:val="26"/>
          <w:szCs w:val="26"/>
          <w:lang w:val="en-GB"/>
        </w:rPr>
        <w:t>8</w:t>
      </w:r>
      <w:r w:rsidRPr="00210A63">
        <w:rPr>
          <w:rFonts w:ascii="Trebuchet MS" w:hAnsi="Trebuchet MS" w:cstheme="minorHAnsi"/>
          <w:color w:val="000000" w:themeColor="text1"/>
          <w:sz w:val="26"/>
          <w:szCs w:val="26"/>
          <w:lang w:val="bg-BG"/>
        </w:rPr>
        <w:t xml:space="preserve"> ноември </w:t>
      </w:r>
      <w:r w:rsidR="003B784B" w:rsidRPr="00210A63">
        <w:rPr>
          <w:rFonts w:ascii="Trebuchet MS" w:hAnsi="Trebuchet MS" w:cstheme="minorHAnsi"/>
          <w:color w:val="000000" w:themeColor="text1"/>
          <w:sz w:val="26"/>
          <w:szCs w:val="26"/>
          <w:lang w:val="en-GB"/>
        </w:rPr>
        <w:t xml:space="preserve"> – </w:t>
      </w:r>
      <w:r w:rsidR="000874D4" w:rsidRPr="00210A63">
        <w:rPr>
          <w:rFonts w:ascii="Trebuchet MS" w:hAnsi="Trebuchet MS" w:cstheme="minorHAnsi"/>
          <w:color w:val="000000" w:themeColor="text1"/>
          <w:sz w:val="26"/>
          <w:szCs w:val="26"/>
          <w:lang w:val="bg-BG"/>
        </w:rPr>
        <w:t>лансиране на селекцията</w:t>
      </w:r>
    </w:p>
    <w:p w:rsidR="003B784B" w:rsidRPr="00210A63" w:rsidRDefault="00924D9B" w:rsidP="00FD6537">
      <w:pPr>
        <w:pStyle w:val="ListParagraph"/>
        <w:numPr>
          <w:ilvl w:val="0"/>
          <w:numId w:val="4"/>
        </w:numPr>
        <w:jc w:val="both"/>
        <w:rPr>
          <w:rFonts w:ascii="Trebuchet MS" w:hAnsi="Trebuchet MS" w:cstheme="minorHAnsi"/>
          <w:color w:val="000000" w:themeColor="text1"/>
          <w:sz w:val="26"/>
          <w:szCs w:val="26"/>
          <w:lang w:val="en-GB"/>
        </w:rPr>
      </w:pPr>
      <w:r w:rsidRPr="00210A63">
        <w:rPr>
          <w:rFonts w:ascii="Trebuchet MS" w:hAnsi="Trebuchet MS" w:cstheme="minorHAnsi"/>
          <w:color w:val="000000" w:themeColor="text1"/>
          <w:sz w:val="26"/>
          <w:szCs w:val="26"/>
          <w:lang w:val="bg-BG"/>
        </w:rPr>
        <w:t xml:space="preserve">28 ноември </w:t>
      </w:r>
      <w:r w:rsidR="003B784B" w:rsidRPr="00210A63">
        <w:rPr>
          <w:rFonts w:ascii="Trebuchet MS" w:hAnsi="Trebuchet MS" w:cstheme="minorHAnsi"/>
          <w:color w:val="000000" w:themeColor="text1"/>
          <w:sz w:val="26"/>
          <w:szCs w:val="26"/>
          <w:lang w:val="en-GB"/>
        </w:rPr>
        <w:t xml:space="preserve"> </w:t>
      </w:r>
      <w:r w:rsidR="000874D4" w:rsidRPr="00210A63">
        <w:rPr>
          <w:rFonts w:ascii="Trebuchet MS" w:hAnsi="Trebuchet MS" w:cstheme="minorHAnsi"/>
          <w:color w:val="000000" w:themeColor="text1"/>
          <w:sz w:val="26"/>
          <w:szCs w:val="26"/>
          <w:lang w:val="bg-BG"/>
        </w:rPr>
        <w:t>- 1</w:t>
      </w:r>
      <w:r w:rsidR="009F59D3">
        <w:rPr>
          <w:rFonts w:ascii="Trebuchet MS" w:hAnsi="Trebuchet MS" w:cstheme="minorHAnsi"/>
          <w:color w:val="000000" w:themeColor="text1"/>
          <w:sz w:val="26"/>
          <w:szCs w:val="26"/>
          <w:lang w:val="en-GB"/>
        </w:rPr>
        <w:t>8</w:t>
      </w:r>
      <w:r w:rsidR="000874D4" w:rsidRPr="00210A63">
        <w:rPr>
          <w:rFonts w:ascii="Trebuchet MS" w:hAnsi="Trebuchet MS" w:cstheme="minorHAnsi"/>
          <w:color w:val="000000" w:themeColor="text1"/>
          <w:sz w:val="26"/>
          <w:szCs w:val="26"/>
          <w:lang w:val="bg-BG"/>
        </w:rPr>
        <w:t xml:space="preserve"> декември</w:t>
      </w:r>
      <w:r w:rsidR="003B784B" w:rsidRPr="00210A63">
        <w:rPr>
          <w:rFonts w:ascii="Trebuchet MS" w:hAnsi="Trebuchet MS" w:cstheme="minorHAnsi"/>
          <w:color w:val="000000" w:themeColor="text1"/>
          <w:sz w:val="26"/>
          <w:szCs w:val="26"/>
          <w:lang w:val="en-GB"/>
        </w:rPr>
        <w:t xml:space="preserve">– </w:t>
      </w:r>
      <w:r w:rsidR="000874D4" w:rsidRPr="00210A63">
        <w:rPr>
          <w:rFonts w:ascii="Trebuchet MS" w:hAnsi="Trebuchet MS" w:cstheme="minorHAnsi"/>
          <w:color w:val="000000" w:themeColor="text1"/>
          <w:sz w:val="26"/>
          <w:szCs w:val="26"/>
          <w:lang w:val="bg-BG"/>
        </w:rPr>
        <w:t>записване на кандидатите</w:t>
      </w:r>
    </w:p>
    <w:p w:rsidR="000874D4" w:rsidRPr="00210A63" w:rsidRDefault="000874D4" w:rsidP="006C24CA">
      <w:pPr>
        <w:pStyle w:val="ListParagraph"/>
        <w:numPr>
          <w:ilvl w:val="0"/>
          <w:numId w:val="4"/>
        </w:numPr>
        <w:spacing w:after="200" w:line="276" w:lineRule="auto"/>
        <w:rPr>
          <w:rFonts w:ascii="Trebuchet MS" w:hAnsi="Trebuchet MS"/>
          <w:sz w:val="26"/>
          <w:szCs w:val="26"/>
          <w:lang w:val="ro-RO"/>
        </w:rPr>
      </w:pPr>
      <w:r w:rsidRPr="00210A63">
        <w:rPr>
          <w:rFonts w:ascii="Trebuchet MS" w:hAnsi="Trebuchet MS"/>
          <w:sz w:val="26"/>
          <w:szCs w:val="26"/>
          <w:lang w:val="bg-BG"/>
        </w:rPr>
        <w:t>1</w:t>
      </w:r>
      <w:r w:rsidR="009F59D3">
        <w:rPr>
          <w:rFonts w:ascii="Trebuchet MS" w:hAnsi="Trebuchet MS"/>
          <w:sz w:val="26"/>
          <w:szCs w:val="26"/>
          <w:lang w:val="en-GB"/>
        </w:rPr>
        <w:t>9</w:t>
      </w:r>
      <w:r w:rsidRPr="00210A63">
        <w:rPr>
          <w:rFonts w:ascii="Trebuchet MS" w:hAnsi="Trebuchet MS"/>
          <w:sz w:val="26"/>
          <w:szCs w:val="26"/>
          <w:lang w:val="bg-BG"/>
        </w:rPr>
        <w:t xml:space="preserve"> декември – анализ и селекция на заявленията </w:t>
      </w:r>
    </w:p>
    <w:p w:rsidR="000874D4" w:rsidRPr="00210A63" w:rsidRDefault="000874D4" w:rsidP="006C24CA">
      <w:pPr>
        <w:pStyle w:val="ListParagraph"/>
        <w:numPr>
          <w:ilvl w:val="0"/>
          <w:numId w:val="4"/>
        </w:numPr>
        <w:spacing w:after="200" w:line="276" w:lineRule="auto"/>
        <w:rPr>
          <w:rFonts w:ascii="Trebuchet MS" w:hAnsi="Trebuchet MS"/>
          <w:sz w:val="26"/>
          <w:szCs w:val="26"/>
          <w:lang w:val="ro-RO"/>
        </w:rPr>
      </w:pPr>
      <w:r w:rsidRPr="00210A63">
        <w:rPr>
          <w:rFonts w:ascii="Trebuchet MS" w:hAnsi="Trebuchet MS"/>
          <w:sz w:val="26"/>
          <w:szCs w:val="26"/>
          <w:lang w:val="bg-BG"/>
        </w:rPr>
        <w:t>1</w:t>
      </w:r>
      <w:r w:rsidR="009F59D3">
        <w:rPr>
          <w:rFonts w:ascii="Trebuchet MS" w:hAnsi="Trebuchet MS"/>
          <w:sz w:val="26"/>
          <w:szCs w:val="26"/>
          <w:lang w:val="en-GB"/>
        </w:rPr>
        <w:t>9</w:t>
      </w:r>
      <w:r w:rsidRPr="00210A63">
        <w:rPr>
          <w:rFonts w:ascii="Trebuchet MS" w:hAnsi="Trebuchet MS"/>
          <w:sz w:val="26"/>
          <w:szCs w:val="26"/>
          <w:lang w:val="bg-BG"/>
        </w:rPr>
        <w:t xml:space="preserve"> декември – обявяване на резултатите </w:t>
      </w:r>
    </w:p>
    <w:p w:rsidR="000874D4" w:rsidRPr="00210A63" w:rsidRDefault="000874D4" w:rsidP="00E107BE">
      <w:pPr>
        <w:pStyle w:val="ListParagraph"/>
        <w:numPr>
          <w:ilvl w:val="0"/>
          <w:numId w:val="4"/>
        </w:numPr>
        <w:spacing w:after="200" w:line="276" w:lineRule="auto"/>
        <w:rPr>
          <w:rFonts w:ascii="Trebuchet MS" w:hAnsi="Trebuchet MS"/>
          <w:sz w:val="26"/>
          <w:szCs w:val="26"/>
          <w:lang w:val="ro-RO"/>
        </w:rPr>
      </w:pPr>
      <w:r w:rsidRPr="00210A63">
        <w:rPr>
          <w:rFonts w:ascii="Trebuchet MS" w:hAnsi="Trebuchet MS"/>
          <w:sz w:val="26"/>
          <w:szCs w:val="26"/>
          <w:lang w:val="bg-BG"/>
        </w:rPr>
        <w:t>1</w:t>
      </w:r>
      <w:r w:rsidR="009F59D3">
        <w:rPr>
          <w:rFonts w:ascii="Trebuchet MS" w:hAnsi="Trebuchet MS"/>
          <w:sz w:val="26"/>
          <w:szCs w:val="26"/>
          <w:lang w:val="en-GB"/>
        </w:rPr>
        <w:t>9</w:t>
      </w:r>
      <w:r w:rsidRPr="00210A63">
        <w:rPr>
          <w:rFonts w:ascii="Trebuchet MS" w:hAnsi="Trebuchet MS"/>
          <w:sz w:val="26"/>
          <w:szCs w:val="26"/>
          <w:lang w:val="bg-BG"/>
        </w:rPr>
        <w:t xml:space="preserve">- </w:t>
      </w:r>
      <w:r w:rsidR="009F59D3">
        <w:rPr>
          <w:rFonts w:ascii="Trebuchet MS" w:hAnsi="Trebuchet MS"/>
          <w:sz w:val="26"/>
          <w:szCs w:val="26"/>
          <w:lang w:val="en-GB"/>
        </w:rPr>
        <w:t xml:space="preserve">20 </w:t>
      </w:r>
      <w:r w:rsidRPr="00210A63">
        <w:rPr>
          <w:rFonts w:ascii="Trebuchet MS" w:hAnsi="Trebuchet MS"/>
          <w:sz w:val="26"/>
          <w:szCs w:val="26"/>
          <w:lang w:val="bg-BG"/>
        </w:rPr>
        <w:t xml:space="preserve">декември – подаване на жалби </w:t>
      </w:r>
    </w:p>
    <w:p w:rsidR="000874D4" w:rsidRPr="00210A63" w:rsidRDefault="009F59D3" w:rsidP="00E107BE">
      <w:pPr>
        <w:pStyle w:val="ListParagraph"/>
        <w:numPr>
          <w:ilvl w:val="0"/>
          <w:numId w:val="4"/>
        </w:numPr>
        <w:spacing w:after="200" w:line="276" w:lineRule="auto"/>
        <w:rPr>
          <w:rFonts w:ascii="Trebuchet MS" w:hAnsi="Trebuchet MS"/>
          <w:sz w:val="26"/>
          <w:szCs w:val="26"/>
          <w:lang w:val="ro-RO"/>
        </w:rPr>
      </w:pPr>
      <w:r>
        <w:rPr>
          <w:rFonts w:ascii="Trebuchet MS" w:hAnsi="Trebuchet MS"/>
          <w:sz w:val="26"/>
          <w:szCs w:val="26"/>
          <w:lang w:val="en-GB"/>
        </w:rPr>
        <w:t xml:space="preserve">21 </w:t>
      </w:r>
      <w:r w:rsidR="000874D4" w:rsidRPr="00210A63">
        <w:rPr>
          <w:rFonts w:ascii="Trebuchet MS" w:hAnsi="Trebuchet MS"/>
          <w:sz w:val="26"/>
          <w:szCs w:val="26"/>
          <w:lang w:val="bg-BG"/>
        </w:rPr>
        <w:t xml:space="preserve">декември – обявяване на окончателните резултати </w:t>
      </w:r>
    </w:p>
    <w:p w:rsidR="000874D4" w:rsidRPr="00210A63" w:rsidRDefault="009F59D3" w:rsidP="000874D4">
      <w:pPr>
        <w:pStyle w:val="ListParagraph"/>
        <w:numPr>
          <w:ilvl w:val="0"/>
          <w:numId w:val="4"/>
        </w:numPr>
        <w:spacing w:after="200" w:line="276" w:lineRule="auto"/>
        <w:rPr>
          <w:rFonts w:ascii="Trebuchet MS" w:hAnsi="Trebuchet MS" w:cstheme="minorHAnsi"/>
          <w:color w:val="000000" w:themeColor="text1"/>
          <w:sz w:val="26"/>
          <w:szCs w:val="26"/>
          <w:lang w:val="bg-BG"/>
        </w:rPr>
      </w:pPr>
      <w:r>
        <w:rPr>
          <w:rFonts w:ascii="Trebuchet MS" w:hAnsi="Trebuchet MS"/>
          <w:sz w:val="26"/>
          <w:szCs w:val="26"/>
          <w:lang w:val="en-GB"/>
        </w:rPr>
        <w:t>22</w:t>
      </w:r>
      <w:r w:rsidR="000874D4" w:rsidRPr="00210A63">
        <w:rPr>
          <w:rFonts w:ascii="Trebuchet MS" w:hAnsi="Trebuchet MS"/>
          <w:sz w:val="26"/>
          <w:szCs w:val="26"/>
          <w:lang w:val="bg-BG"/>
        </w:rPr>
        <w:t xml:space="preserve"> декември – </w:t>
      </w:r>
      <w:bookmarkStart w:id="3" w:name="_Toc484771689"/>
      <w:bookmarkEnd w:id="0"/>
      <w:r w:rsidR="000874D4" w:rsidRPr="00210A63">
        <w:rPr>
          <w:rFonts w:ascii="Trebuchet MS" w:hAnsi="Trebuchet MS"/>
          <w:sz w:val="26"/>
          <w:szCs w:val="26"/>
          <w:lang w:val="bg-BG"/>
        </w:rPr>
        <w:t xml:space="preserve">сключване на договори с експертите </w:t>
      </w:r>
    </w:p>
    <w:p w:rsidR="003B784B" w:rsidRPr="00210A63" w:rsidRDefault="003B784B" w:rsidP="003B784B">
      <w:pPr>
        <w:pStyle w:val="Default"/>
        <w:ind w:firstLine="720"/>
        <w:jc w:val="both"/>
        <w:rPr>
          <w:color w:val="000000" w:themeColor="text1"/>
          <w:sz w:val="26"/>
          <w:szCs w:val="26"/>
        </w:rPr>
      </w:pPr>
    </w:p>
    <w:p w:rsidR="003B784B" w:rsidRPr="00210A63" w:rsidRDefault="003B784B" w:rsidP="003B784B">
      <w:pPr>
        <w:pStyle w:val="Default"/>
        <w:ind w:firstLine="720"/>
        <w:jc w:val="both"/>
        <w:rPr>
          <w:color w:val="000000" w:themeColor="text1"/>
          <w:sz w:val="26"/>
          <w:szCs w:val="26"/>
        </w:rPr>
      </w:pPr>
    </w:p>
    <w:p w:rsidR="003B784B" w:rsidRPr="00210A63" w:rsidRDefault="003B784B" w:rsidP="003B784B">
      <w:pPr>
        <w:spacing w:after="200" w:line="276" w:lineRule="auto"/>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3.5 </w:t>
      </w:r>
      <w:r w:rsidR="00161326" w:rsidRPr="00210A63">
        <w:rPr>
          <w:rFonts w:ascii="Trebuchet MS" w:hAnsi="Trebuchet MS"/>
          <w:color w:val="000000" w:themeColor="text1"/>
          <w:sz w:val="26"/>
          <w:szCs w:val="26"/>
          <w:lang w:val="bg-BG"/>
        </w:rPr>
        <w:t>Комисия по селекция и оценка</w:t>
      </w:r>
    </w:p>
    <w:p w:rsidR="003B784B" w:rsidRPr="00210A63" w:rsidRDefault="003B784B" w:rsidP="003B784B">
      <w:pPr>
        <w:pStyle w:val="Default"/>
        <w:ind w:firstLine="720"/>
        <w:jc w:val="both"/>
        <w:rPr>
          <w:color w:val="000000" w:themeColor="text1"/>
          <w:sz w:val="26"/>
          <w:szCs w:val="26"/>
        </w:rPr>
      </w:pPr>
    </w:p>
    <w:p w:rsidR="003B784B" w:rsidRPr="00210A63" w:rsidRDefault="00161326"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 xml:space="preserve">Комисията по оценка и селекция на подаденети заявления е в следния състав </w:t>
      </w:r>
      <w:bookmarkStart w:id="4" w:name="_GoBack"/>
      <w:bookmarkEnd w:id="4"/>
      <w:r w:rsidR="003B784B" w:rsidRPr="00210A63">
        <w:rPr>
          <w:rFonts w:ascii="Trebuchet MS" w:eastAsiaTheme="minorHAnsi" w:hAnsi="Trebuchet MS"/>
          <w:color w:val="000000" w:themeColor="text1"/>
          <w:sz w:val="26"/>
          <w:szCs w:val="26"/>
        </w:rPr>
        <w:t xml:space="preserve">  : </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a) </w:t>
      </w:r>
      <w:r w:rsidR="00161326" w:rsidRPr="00210A63">
        <w:rPr>
          <w:rFonts w:ascii="Trebuchet MS" w:eastAsiaTheme="minorHAnsi" w:hAnsi="Trebuchet MS"/>
          <w:color w:val="000000" w:themeColor="text1"/>
          <w:sz w:val="26"/>
          <w:szCs w:val="26"/>
          <w:lang w:val="bg-BG"/>
        </w:rPr>
        <w:t xml:space="preserve">Председател </w:t>
      </w:r>
      <w:r w:rsidRPr="00210A63">
        <w:rPr>
          <w:rFonts w:ascii="Trebuchet MS" w:eastAsiaTheme="minorHAnsi" w:hAnsi="Trebuchet MS"/>
          <w:color w:val="000000" w:themeColor="text1"/>
          <w:sz w:val="26"/>
          <w:szCs w:val="26"/>
        </w:rPr>
        <w:t xml:space="preserve"> – </w:t>
      </w:r>
      <w:r w:rsidR="00161326" w:rsidRPr="00210A63">
        <w:rPr>
          <w:rFonts w:ascii="Trebuchet MS" w:eastAsiaTheme="minorHAnsi" w:hAnsi="Trebuchet MS"/>
          <w:color w:val="000000" w:themeColor="text1"/>
          <w:sz w:val="26"/>
          <w:szCs w:val="26"/>
          <w:lang w:val="bg-BG"/>
        </w:rPr>
        <w:t xml:space="preserve">Константин Ади Гаврила </w:t>
      </w:r>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lang w:val="bg-BG"/>
        </w:rPr>
        <w:t xml:space="preserve"> директор проект</w:t>
      </w:r>
      <w:r w:rsidRPr="00210A63">
        <w:rPr>
          <w:rFonts w:ascii="Trebuchet MS" w:eastAsiaTheme="minorHAnsi" w:hAnsi="Trebuchet MS"/>
          <w:color w:val="000000" w:themeColor="text1"/>
          <w:sz w:val="26"/>
          <w:szCs w:val="26"/>
        </w:rPr>
        <w:t xml:space="preserve">; </w:t>
      </w:r>
    </w:p>
    <w:p w:rsidR="00161326" w:rsidRPr="00210A63" w:rsidRDefault="003B784B"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b) </w:t>
      </w:r>
      <w:r w:rsidR="00161326" w:rsidRPr="00210A63">
        <w:rPr>
          <w:rFonts w:ascii="Trebuchet MS" w:eastAsiaTheme="minorHAnsi" w:hAnsi="Trebuchet MS"/>
          <w:color w:val="000000" w:themeColor="text1"/>
          <w:sz w:val="26"/>
          <w:szCs w:val="26"/>
          <w:lang w:val="bg-BG"/>
        </w:rPr>
        <w:t>членове</w:t>
      </w:r>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lang w:val="bg-BG"/>
        </w:rPr>
        <w:t>Бирту Лиляна Даниела</w:t>
      </w:r>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rPr>
        <w:t>–</w:t>
      </w:r>
      <w:r w:rsidR="00161326" w:rsidRPr="00210A63">
        <w:rPr>
          <w:rFonts w:ascii="Trebuchet MS" w:eastAsiaTheme="minorHAnsi" w:hAnsi="Trebuchet MS"/>
          <w:color w:val="000000" w:themeColor="text1"/>
          <w:sz w:val="26"/>
          <w:szCs w:val="26"/>
          <w:lang w:val="bg-BG"/>
        </w:rPr>
        <w:t xml:space="preserve"> отговорник по дейност подготовка</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 </w:t>
      </w:r>
      <w:r w:rsidR="00161326" w:rsidRPr="00210A63">
        <w:rPr>
          <w:rFonts w:ascii="Trebuchet MS" w:eastAsiaTheme="minorHAnsi" w:hAnsi="Trebuchet MS"/>
          <w:color w:val="000000" w:themeColor="text1"/>
          <w:sz w:val="26"/>
          <w:szCs w:val="26"/>
          <w:lang w:val="bg-BG"/>
        </w:rPr>
        <w:t>Станчу Кристиан Валериу</w:t>
      </w:r>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lang w:val="bg-BG"/>
        </w:rPr>
        <w:t>асистент проект</w:t>
      </w:r>
      <w:r w:rsidRPr="00210A63">
        <w:rPr>
          <w:rFonts w:ascii="Trebuchet MS" w:eastAsiaTheme="minorHAnsi" w:hAnsi="Trebuchet MS"/>
          <w:color w:val="000000" w:themeColor="text1"/>
          <w:sz w:val="26"/>
          <w:szCs w:val="26"/>
        </w:rPr>
        <w:t xml:space="preserve">  </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themeColor="text1"/>
          <w:sz w:val="26"/>
          <w:szCs w:val="26"/>
        </w:rPr>
        <w:t xml:space="preserve">                - </w:t>
      </w:r>
      <w:r w:rsidR="00161326" w:rsidRPr="00210A63">
        <w:rPr>
          <w:rFonts w:ascii="Trebuchet MS" w:eastAsiaTheme="minorHAnsi" w:hAnsi="Trebuchet MS"/>
          <w:color w:val="000000" w:themeColor="text1"/>
          <w:sz w:val="26"/>
          <w:szCs w:val="26"/>
          <w:lang w:val="bg-BG"/>
        </w:rPr>
        <w:t xml:space="preserve">Петър Груев </w:t>
      </w:r>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lang w:val="bg-BG"/>
        </w:rPr>
        <w:t xml:space="preserve"> координатор</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 </w:t>
      </w:r>
      <w:r w:rsidR="00161326" w:rsidRPr="00210A63">
        <w:rPr>
          <w:rFonts w:ascii="Trebuchet MS" w:eastAsiaTheme="minorHAnsi" w:hAnsi="Trebuchet MS"/>
          <w:color w:val="000000" w:themeColor="text1"/>
          <w:sz w:val="26"/>
          <w:szCs w:val="26"/>
          <w:lang w:val="bg-BG"/>
        </w:rPr>
        <w:t>Валентин Витков</w:t>
      </w:r>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lang w:val="bg-BG"/>
        </w:rPr>
        <w:t xml:space="preserve">секретар </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w:t>
      </w:r>
    </w:p>
    <w:p w:rsidR="003B784B" w:rsidRPr="00210A63" w:rsidRDefault="003B784B" w:rsidP="003B784B">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w:t>
      </w:r>
    </w:p>
    <w:p w:rsidR="00161326" w:rsidRPr="00210A63" w:rsidRDefault="00161326" w:rsidP="00161326">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 xml:space="preserve">Комисията по жалби е в следния състав  </w:t>
      </w:r>
    </w:p>
    <w:p w:rsidR="003B784B" w:rsidRPr="00210A63" w:rsidRDefault="00161326" w:rsidP="00161326">
      <w:pPr>
        <w:autoSpaceDE w:val="0"/>
        <w:autoSpaceDN w:val="0"/>
        <w:adjustRightInd w:val="0"/>
        <w:ind w:firstLine="36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а/Анка Русу</w:t>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 xml:space="preserve">финансов експерт </w:t>
      </w:r>
    </w:p>
    <w:p w:rsidR="00320B25" w:rsidRPr="00210A63" w:rsidRDefault="00320B25" w:rsidP="00320B25">
      <w:pPr>
        <w:autoSpaceDE w:val="0"/>
        <w:autoSpaceDN w:val="0"/>
        <w:adjustRightInd w:val="0"/>
        <w:spacing w:line="312" w:lineRule="auto"/>
        <w:jc w:val="both"/>
        <w:rPr>
          <w:rFonts w:ascii="Trebuchet MS" w:eastAsiaTheme="minorHAnsi" w:hAnsi="Trebuchet MS"/>
          <w:color w:val="000000"/>
          <w:sz w:val="26"/>
          <w:szCs w:val="26"/>
          <w:lang w:val="ro-RO"/>
        </w:rPr>
      </w:pPr>
      <w:r w:rsidRPr="00210A63">
        <w:rPr>
          <w:rFonts w:ascii="Trebuchet MS" w:eastAsiaTheme="minorHAnsi" w:hAnsi="Trebuchet MS"/>
          <w:color w:val="000000" w:themeColor="text1"/>
          <w:sz w:val="26"/>
          <w:szCs w:val="26"/>
          <w:lang w:val="bg-BG"/>
        </w:rPr>
        <w:t xml:space="preserve">    </w:t>
      </w:r>
      <w:r w:rsidR="00161326" w:rsidRPr="00210A63">
        <w:rPr>
          <w:rFonts w:ascii="Trebuchet MS" w:eastAsiaTheme="minorHAnsi" w:hAnsi="Trebuchet MS"/>
          <w:color w:val="000000" w:themeColor="text1"/>
          <w:sz w:val="26"/>
          <w:szCs w:val="26"/>
          <w:lang w:val="bg-BG"/>
        </w:rPr>
        <w:t>б/</w:t>
      </w:r>
      <w:r w:rsidRPr="00210A63">
        <w:rPr>
          <w:rFonts w:ascii="Trebuchet MS" w:hAnsi="Trebuchet MS"/>
          <w:color w:val="000000"/>
          <w:sz w:val="26"/>
          <w:szCs w:val="26"/>
          <w:lang w:val="ro-RO"/>
        </w:rPr>
        <w:t xml:space="preserve"> </w:t>
      </w:r>
      <w:r w:rsidRPr="00210A63">
        <w:rPr>
          <w:rFonts w:ascii="Trebuchet MS" w:hAnsi="Trebuchet MS"/>
          <w:color w:val="000000"/>
          <w:sz w:val="26"/>
          <w:szCs w:val="26"/>
          <w:lang w:val="bg-BG"/>
        </w:rPr>
        <w:t xml:space="preserve">Лучиан Бернд Съуляну – председател АК Долж </w:t>
      </w:r>
    </w:p>
    <w:p w:rsidR="003B784B" w:rsidRPr="00210A63" w:rsidRDefault="00320B25" w:rsidP="00320B25">
      <w:pPr>
        <w:autoSpaceDE w:val="0"/>
        <w:autoSpaceDN w:val="0"/>
        <w:adjustRightInd w:val="0"/>
        <w:spacing w:line="312" w:lineRule="auto"/>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sz w:val="26"/>
          <w:szCs w:val="26"/>
          <w:lang w:val="bg-BG"/>
        </w:rPr>
        <w:t xml:space="preserve">     в/ Кирил Груев – Председател АК Видин </w:t>
      </w:r>
    </w:p>
    <w:p w:rsidR="003B784B" w:rsidRPr="00210A63" w:rsidRDefault="003B784B" w:rsidP="003B784B">
      <w:pPr>
        <w:pStyle w:val="ListParagraph"/>
        <w:autoSpaceDE w:val="0"/>
        <w:autoSpaceDN w:val="0"/>
        <w:adjustRightInd w:val="0"/>
        <w:jc w:val="both"/>
        <w:rPr>
          <w:rFonts w:ascii="Trebuchet MS" w:eastAsiaTheme="minorHAnsi" w:hAnsi="Trebuchet MS"/>
          <w:color w:val="000000" w:themeColor="text1"/>
          <w:sz w:val="26"/>
          <w:szCs w:val="26"/>
        </w:rPr>
      </w:pPr>
    </w:p>
    <w:p w:rsidR="003B784B" w:rsidRPr="00210A63" w:rsidRDefault="003B784B" w:rsidP="003B784B">
      <w:pPr>
        <w:pStyle w:val="Default"/>
        <w:jc w:val="both"/>
        <w:rPr>
          <w:color w:val="000000" w:themeColor="text1"/>
          <w:sz w:val="26"/>
          <w:szCs w:val="26"/>
        </w:rPr>
      </w:pPr>
    </w:p>
    <w:p w:rsidR="003B784B" w:rsidRPr="00210A63" w:rsidRDefault="003B784B" w:rsidP="003B784B">
      <w:pPr>
        <w:pStyle w:val="Default"/>
        <w:ind w:firstLine="720"/>
        <w:jc w:val="both"/>
        <w:rPr>
          <w:color w:val="000000" w:themeColor="text1"/>
          <w:sz w:val="26"/>
          <w:szCs w:val="26"/>
        </w:rPr>
      </w:pPr>
    </w:p>
    <w:p w:rsidR="003B784B" w:rsidRPr="00210A63" w:rsidRDefault="00AD2C46" w:rsidP="00752D81">
      <w:pPr>
        <w:pStyle w:val="ListParagraph"/>
        <w:numPr>
          <w:ilvl w:val="0"/>
          <w:numId w:val="6"/>
        </w:numPr>
        <w:spacing w:after="160" w:line="259" w:lineRule="auto"/>
        <w:rPr>
          <w:rFonts w:ascii="Trebuchet MS" w:hAnsi="Trebuchet MS"/>
          <w:color w:val="000000" w:themeColor="text1"/>
          <w:sz w:val="26"/>
          <w:szCs w:val="26"/>
        </w:rPr>
      </w:pPr>
      <w:r w:rsidRPr="00210A63">
        <w:rPr>
          <w:rFonts w:ascii="Trebuchet MS" w:hAnsi="Trebuchet MS"/>
          <w:color w:val="000000" w:themeColor="text1"/>
          <w:sz w:val="26"/>
          <w:szCs w:val="26"/>
          <w:lang w:val="bg-BG"/>
        </w:rPr>
        <w:t xml:space="preserve">Дейности на експертите по проекта </w:t>
      </w:r>
    </w:p>
    <w:p w:rsidR="003B784B" w:rsidRPr="00210A63" w:rsidRDefault="003B784B" w:rsidP="003B784B">
      <w:pPr>
        <w:spacing w:after="160" w:line="259" w:lineRule="auto"/>
        <w:rPr>
          <w:rFonts w:ascii="Trebuchet MS" w:hAnsi="Trebuchet MS"/>
          <w:color w:val="000000" w:themeColor="text1"/>
          <w:sz w:val="26"/>
          <w:szCs w:val="26"/>
        </w:rPr>
      </w:pPr>
      <w:r w:rsidRPr="00210A63">
        <w:rPr>
          <w:rFonts w:ascii="Trebuchet MS" w:hAnsi="Trebuchet MS"/>
          <w:color w:val="000000" w:themeColor="text1"/>
          <w:sz w:val="26"/>
          <w:szCs w:val="26"/>
        </w:rPr>
        <w:t xml:space="preserve"> </w:t>
      </w:r>
    </w:p>
    <w:p w:rsidR="003B784B" w:rsidRPr="00210A63" w:rsidRDefault="00AD2C46" w:rsidP="003B784B">
      <w:pPr>
        <w:spacing w:after="160" w:line="259" w:lineRule="auto"/>
        <w:ind w:firstLine="720"/>
        <w:rPr>
          <w:rFonts w:ascii="Trebuchet MS" w:hAnsi="Trebuchet MS"/>
          <w:color w:val="000000" w:themeColor="text1"/>
          <w:sz w:val="26"/>
          <w:szCs w:val="26"/>
        </w:rPr>
      </w:pPr>
      <w:r w:rsidRPr="00210A63">
        <w:rPr>
          <w:rFonts w:ascii="Trebuchet MS" w:hAnsi="Trebuchet MS"/>
          <w:color w:val="000000" w:themeColor="text1"/>
          <w:sz w:val="26"/>
          <w:szCs w:val="26"/>
          <w:lang w:val="bg-BG"/>
        </w:rPr>
        <w:t xml:space="preserve">В процеса на изпълнение на проекта експертите </w:t>
      </w:r>
      <w:r w:rsidR="00BB7B2E">
        <w:rPr>
          <w:rFonts w:ascii="Trebuchet MS" w:hAnsi="Trebuchet MS"/>
          <w:color w:val="000000" w:themeColor="text1"/>
          <w:sz w:val="26"/>
          <w:szCs w:val="26"/>
          <w:lang w:val="bg-BG"/>
        </w:rPr>
        <w:t>щ</w:t>
      </w:r>
      <w:r w:rsidRPr="00210A63">
        <w:rPr>
          <w:rFonts w:ascii="Trebuchet MS" w:hAnsi="Trebuchet MS"/>
          <w:color w:val="000000" w:themeColor="text1"/>
          <w:sz w:val="26"/>
          <w:szCs w:val="26"/>
          <w:lang w:val="bg-BG"/>
        </w:rPr>
        <w:t>е преподават специализирани курсове на 150 българи, съответно 150 румънци в подходящо оборудвано за целта помещение в България, съответно в Румъния</w:t>
      </w:r>
      <w:r w:rsidR="003B784B" w:rsidRPr="00210A63">
        <w:rPr>
          <w:rFonts w:ascii="Trebuchet MS" w:hAnsi="Trebuchet MS"/>
          <w:color w:val="000000" w:themeColor="text1"/>
          <w:sz w:val="26"/>
          <w:szCs w:val="26"/>
        </w:rPr>
        <w:t xml:space="preserve">. </w:t>
      </w:r>
    </w:p>
    <w:p w:rsidR="003B784B" w:rsidRPr="00210A63" w:rsidRDefault="00AD2C46" w:rsidP="003B784B">
      <w:pPr>
        <w:spacing w:after="160" w:line="259" w:lineRule="auto"/>
        <w:ind w:firstLine="720"/>
        <w:rPr>
          <w:rFonts w:ascii="Trebuchet MS" w:hAnsi="Trebuchet MS"/>
          <w:color w:val="000000" w:themeColor="text1"/>
          <w:sz w:val="26"/>
          <w:szCs w:val="26"/>
        </w:rPr>
      </w:pPr>
      <w:r w:rsidRPr="00210A63">
        <w:rPr>
          <w:rFonts w:ascii="Trebuchet MS" w:hAnsi="Trebuchet MS"/>
          <w:color w:val="000000" w:themeColor="text1"/>
          <w:sz w:val="26"/>
          <w:szCs w:val="26"/>
          <w:lang w:val="bg-BG"/>
        </w:rPr>
        <w:lastRenderedPageBreak/>
        <w:t>Дейността на експертите ще се осъществи на основата на следните документи</w:t>
      </w:r>
      <w:r w:rsidR="003B784B" w:rsidRPr="00210A63">
        <w:rPr>
          <w:rFonts w:ascii="Trebuchet MS" w:hAnsi="Trebuchet MS"/>
          <w:color w:val="000000" w:themeColor="text1"/>
          <w:sz w:val="26"/>
          <w:szCs w:val="26"/>
        </w:rPr>
        <w:t xml:space="preserve">: </w:t>
      </w:r>
    </w:p>
    <w:p w:rsidR="003B784B" w:rsidRPr="00210A63" w:rsidRDefault="00AD2C46" w:rsidP="00752D81">
      <w:pPr>
        <w:pStyle w:val="ListParagraph"/>
        <w:numPr>
          <w:ilvl w:val="0"/>
          <w:numId w:val="7"/>
        </w:numPr>
        <w:spacing w:after="160" w:line="259" w:lineRule="auto"/>
        <w:rPr>
          <w:rFonts w:ascii="Trebuchet MS" w:hAnsi="Trebuchet MS"/>
          <w:color w:val="000000" w:themeColor="text1"/>
          <w:sz w:val="26"/>
          <w:szCs w:val="26"/>
        </w:rPr>
      </w:pPr>
      <w:r w:rsidRPr="00210A63">
        <w:rPr>
          <w:rFonts w:ascii="Trebuchet MS" w:hAnsi="Trebuchet MS"/>
          <w:color w:val="000000" w:themeColor="text1"/>
          <w:sz w:val="26"/>
          <w:szCs w:val="26"/>
          <w:lang w:val="bg-BG"/>
        </w:rPr>
        <w:t>Програма за подготовка</w:t>
      </w:r>
      <w:r w:rsidR="003B784B" w:rsidRPr="00210A63">
        <w:rPr>
          <w:rFonts w:ascii="Trebuchet MS" w:hAnsi="Trebuchet MS"/>
          <w:color w:val="000000" w:themeColor="text1"/>
          <w:sz w:val="26"/>
          <w:szCs w:val="26"/>
        </w:rPr>
        <w:t xml:space="preserve">;  </w:t>
      </w:r>
    </w:p>
    <w:p w:rsidR="003B784B" w:rsidRPr="00210A63" w:rsidRDefault="00AD2C46" w:rsidP="00752D81">
      <w:pPr>
        <w:pStyle w:val="ListParagraph"/>
        <w:numPr>
          <w:ilvl w:val="0"/>
          <w:numId w:val="7"/>
        </w:numPr>
        <w:spacing w:after="160" w:line="259" w:lineRule="auto"/>
        <w:rPr>
          <w:rFonts w:ascii="Trebuchet MS" w:hAnsi="Trebuchet MS"/>
          <w:color w:val="000000" w:themeColor="text1"/>
          <w:sz w:val="26"/>
          <w:szCs w:val="26"/>
        </w:rPr>
      </w:pPr>
      <w:r w:rsidRPr="00210A63">
        <w:rPr>
          <w:rFonts w:ascii="Trebuchet MS" w:hAnsi="Trebuchet MS"/>
          <w:color w:val="000000" w:themeColor="text1"/>
          <w:sz w:val="26"/>
          <w:szCs w:val="26"/>
          <w:lang w:val="bg-BG"/>
        </w:rPr>
        <w:t xml:space="preserve">Съдържание на курса </w:t>
      </w:r>
      <w:r w:rsidR="003B784B" w:rsidRPr="00210A63">
        <w:rPr>
          <w:rFonts w:ascii="Trebuchet MS" w:hAnsi="Trebuchet MS"/>
          <w:color w:val="000000" w:themeColor="text1"/>
          <w:sz w:val="26"/>
          <w:szCs w:val="26"/>
        </w:rPr>
        <w:t xml:space="preserve">; </w:t>
      </w:r>
    </w:p>
    <w:p w:rsidR="003B784B" w:rsidRPr="00210A63" w:rsidRDefault="00AD2C46" w:rsidP="00752D81">
      <w:pPr>
        <w:pStyle w:val="ListParagraph"/>
        <w:numPr>
          <w:ilvl w:val="0"/>
          <w:numId w:val="7"/>
        </w:numPr>
        <w:spacing w:after="160" w:line="259" w:lineRule="auto"/>
        <w:rPr>
          <w:rFonts w:ascii="Trebuchet MS" w:hAnsi="Trebuchet MS"/>
          <w:color w:val="000000" w:themeColor="text1"/>
          <w:sz w:val="26"/>
          <w:szCs w:val="26"/>
        </w:rPr>
      </w:pPr>
      <w:r w:rsidRPr="00210A63">
        <w:rPr>
          <w:rFonts w:ascii="Trebuchet MS" w:hAnsi="Trebuchet MS"/>
          <w:color w:val="000000" w:themeColor="text1"/>
          <w:sz w:val="26"/>
          <w:szCs w:val="26"/>
          <w:lang w:val="bg-BG"/>
        </w:rPr>
        <w:t>Тестове за оценка, изготвени от всеки един експерт поотделно</w:t>
      </w:r>
      <w:r w:rsidR="003B784B" w:rsidRPr="00210A63">
        <w:rPr>
          <w:rFonts w:ascii="Trebuchet MS" w:hAnsi="Trebuchet MS"/>
          <w:color w:val="000000" w:themeColor="text1"/>
          <w:sz w:val="26"/>
          <w:szCs w:val="26"/>
        </w:rPr>
        <w:t xml:space="preserve">.  </w:t>
      </w:r>
    </w:p>
    <w:p w:rsidR="00C87120" w:rsidRPr="00210A63" w:rsidRDefault="00C87120" w:rsidP="00C87120">
      <w:pPr>
        <w:pStyle w:val="ListParagraph"/>
        <w:spacing w:line="312" w:lineRule="auto"/>
        <w:jc w:val="both"/>
        <w:rPr>
          <w:rFonts w:ascii="Trebuchet MS" w:eastAsiaTheme="minorHAnsi" w:hAnsi="Trebuchet MS" w:cs="Arial"/>
          <w:color w:val="000000"/>
          <w:sz w:val="26"/>
          <w:szCs w:val="26"/>
          <w:lang w:val="ro-RO"/>
        </w:rPr>
      </w:pPr>
    </w:p>
    <w:p w:rsidR="00C87120" w:rsidRPr="00210A63" w:rsidRDefault="00C87120" w:rsidP="00A84966">
      <w:pPr>
        <w:pStyle w:val="ListParagraph"/>
        <w:spacing w:line="312" w:lineRule="auto"/>
        <w:jc w:val="both"/>
        <w:rPr>
          <w:rFonts w:ascii="Trebuchet MS" w:hAnsi="Trebuchet MS"/>
          <w:sz w:val="26"/>
          <w:szCs w:val="26"/>
          <w:lang w:val="ro-RO"/>
        </w:rPr>
      </w:pPr>
      <w:r w:rsidRPr="00210A63">
        <w:rPr>
          <w:rFonts w:ascii="Trebuchet MS" w:eastAsiaTheme="minorHAnsi" w:hAnsi="Trebuchet MS" w:cs="Arial"/>
          <w:color w:val="000000"/>
          <w:sz w:val="26"/>
          <w:szCs w:val="26"/>
          <w:lang w:val="bg-BG"/>
        </w:rPr>
        <w:t xml:space="preserve">Чрез стимулиране на инвестициите в човешки ресурс и развитието на съзнанието на хората ще се осъществи базата на съвместната подготовка и на обмена на добри практики с цел </w:t>
      </w:r>
      <w:r w:rsidR="00A84966" w:rsidRPr="00210A63">
        <w:rPr>
          <w:rFonts w:ascii="Trebuchet MS" w:eastAsiaTheme="minorHAnsi" w:hAnsi="Trebuchet MS" w:cs="Arial"/>
          <w:color w:val="000000"/>
          <w:sz w:val="26"/>
          <w:szCs w:val="26"/>
          <w:lang w:val="bg-BG"/>
        </w:rPr>
        <w:t xml:space="preserve">една по-добра интеграция на пазара на труда в трансграничната зона </w:t>
      </w:r>
      <w:r w:rsidRPr="00210A63">
        <w:rPr>
          <w:rFonts w:ascii="Trebuchet MS" w:eastAsiaTheme="minorHAnsi" w:hAnsi="Trebuchet MS" w:cs="Arial"/>
          <w:color w:val="000000"/>
          <w:sz w:val="26"/>
          <w:szCs w:val="26"/>
          <w:lang w:val="ro-RO"/>
        </w:rPr>
        <w:t>.</w:t>
      </w:r>
    </w:p>
    <w:p w:rsidR="00C87120" w:rsidRPr="00210A63" w:rsidRDefault="00C87120" w:rsidP="00C87120">
      <w:pPr>
        <w:pStyle w:val="ListParagraph"/>
        <w:spacing w:after="160" w:line="259" w:lineRule="auto"/>
        <w:rPr>
          <w:rFonts w:ascii="Trebuchet MS" w:hAnsi="Trebuchet MS"/>
          <w:color w:val="000000" w:themeColor="text1"/>
          <w:sz w:val="26"/>
          <w:szCs w:val="26"/>
        </w:rPr>
      </w:pPr>
    </w:p>
    <w:p w:rsidR="003B784B" w:rsidRPr="00210A63" w:rsidRDefault="00AD2C46" w:rsidP="003B784B">
      <w:pPr>
        <w:spacing w:after="160" w:line="259" w:lineRule="auto"/>
        <w:ind w:left="360"/>
        <w:rPr>
          <w:rFonts w:ascii="Trebuchet MS" w:hAnsi="Trebuchet MS"/>
          <w:color w:val="000000" w:themeColor="text1"/>
          <w:sz w:val="26"/>
          <w:szCs w:val="26"/>
        </w:rPr>
      </w:pPr>
      <w:r w:rsidRPr="00210A63">
        <w:rPr>
          <w:rFonts w:ascii="Trebuchet MS" w:hAnsi="Trebuchet MS"/>
          <w:color w:val="000000" w:themeColor="text1"/>
          <w:sz w:val="26"/>
          <w:szCs w:val="26"/>
          <w:lang w:val="bg-BG"/>
        </w:rPr>
        <w:t xml:space="preserve">Графикът за осъществяване на курсове ще бъде </w:t>
      </w:r>
      <w:r w:rsidR="00FE19A9" w:rsidRPr="00210A63">
        <w:rPr>
          <w:rFonts w:ascii="Trebuchet MS" w:hAnsi="Trebuchet MS"/>
          <w:color w:val="000000" w:themeColor="text1"/>
          <w:sz w:val="26"/>
          <w:szCs w:val="26"/>
          <w:lang w:val="bg-BG"/>
        </w:rPr>
        <w:t>доведен до знанието на членовете на целевата група по следния начин</w:t>
      </w:r>
      <w:r w:rsidR="003B784B" w:rsidRPr="00210A63">
        <w:rPr>
          <w:rFonts w:ascii="Trebuchet MS" w:hAnsi="Trebuchet MS"/>
          <w:color w:val="000000" w:themeColor="text1"/>
          <w:sz w:val="26"/>
          <w:szCs w:val="26"/>
        </w:rPr>
        <w:t xml:space="preserve">: </w:t>
      </w:r>
    </w:p>
    <w:p w:rsidR="003B784B" w:rsidRPr="00210A63" w:rsidRDefault="003B784B" w:rsidP="003B784B">
      <w:pPr>
        <w:spacing w:after="160" w:line="259" w:lineRule="auto"/>
        <w:ind w:left="360"/>
        <w:rPr>
          <w:rFonts w:ascii="Trebuchet MS" w:hAnsi="Trebuchet MS"/>
          <w:color w:val="000000" w:themeColor="text1"/>
          <w:sz w:val="26"/>
          <w:szCs w:val="26"/>
        </w:rPr>
      </w:pPr>
      <w:r w:rsidRPr="00210A63">
        <w:rPr>
          <w:rFonts w:ascii="Trebuchet MS" w:hAnsi="Trebuchet MS"/>
          <w:color w:val="000000" w:themeColor="text1"/>
          <w:sz w:val="26"/>
          <w:szCs w:val="26"/>
        </w:rPr>
        <w:t xml:space="preserve">1. </w:t>
      </w:r>
      <w:r w:rsidR="006863B5" w:rsidRPr="00210A63">
        <w:rPr>
          <w:rFonts w:ascii="Trebuchet MS" w:hAnsi="Trebuchet MS"/>
          <w:color w:val="000000" w:themeColor="text1"/>
          <w:sz w:val="26"/>
          <w:szCs w:val="26"/>
          <w:lang w:val="bg-BG"/>
        </w:rPr>
        <w:t>обявяване по седалището на местата за изпълнение на проекта</w:t>
      </w:r>
      <w:r w:rsidRPr="00210A63">
        <w:rPr>
          <w:rFonts w:ascii="Trebuchet MS" w:hAnsi="Trebuchet MS"/>
          <w:color w:val="000000" w:themeColor="text1"/>
          <w:sz w:val="26"/>
          <w:szCs w:val="26"/>
        </w:rPr>
        <w:t xml:space="preserve">:  </w:t>
      </w:r>
    </w:p>
    <w:p w:rsidR="005C6D90" w:rsidRPr="00210A63" w:rsidRDefault="005C6D90" w:rsidP="005C6D90">
      <w:pPr>
        <w:spacing w:line="312" w:lineRule="auto"/>
        <w:ind w:left="360"/>
        <w:rPr>
          <w:rFonts w:ascii="Trebuchet MS" w:hAnsi="Trebuchet MS"/>
          <w:sz w:val="26"/>
          <w:szCs w:val="26"/>
          <w:lang w:val="ro-RO"/>
        </w:rPr>
      </w:pPr>
      <w:r w:rsidRPr="00210A63">
        <w:rPr>
          <w:rFonts w:ascii="Trebuchet MS" w:hAnsi="Trebuchet MS"/>
          <w:b/>
          <w:color w:val="000000" w:themeColor="text1"/>
          <w:sz w:val="26"/>
          <w:szCs w:val="26"/>
          <w:lang w:val="bg-BG"/>
        </w:rPr>
        <w:t xml:space="preserve">* </w:t>
      </w:r>
      <w:r w:rsidR="00E74BE0" w:rsidRPr="00210A63">
        <w:rPr>
          <w:rFonts w:ascii="Trebuchet MS" w:hAnsi="Trebuchet MS"/>
          <w:b/>
          <w:color w:val="000000" w:themeColor="text1"/>
          <w:sz w:val="26"/>
          <w:szCs w:val="26"/>
          <w:lang w:val="bg-BG"/>
        </w:rPr>
        <w:t>Румънски трансграничен юридически център</w:t>
      </w:r>
      <w:r w:rsidR="00E74BE0" w:rsidRPr="00210A63">
        <w:rPr>
          <w:rFonts w:ascii="Trebuchet MS" w:hAnsi="Trebuchet MS"/>
          <w:color w:val="000000" w:themeColor="text1"/>
          <w:sz w:val="26"/>
          <w:szCs w:val="26"/>
          <w:lang w:val="ro-RO"/>
        </w:rPr>
        <w:t xml:space="preserve">: </w:t>
      </w:r>
      <w:r w:rsidR="00E74BE0" w:rsidRPr="00210A63">
        <w:rPr>
          <w:rFonts w:ascii="Trebuchet MS" w:hAnsi="Trebuchet MS"/>
          <w:color w:val="000000" w:themeColor="text1"/>
          <w:sz w:val="26"/>
          <w:szCs w:val="26"/>
          <w:lang w:val="bg-BG"/>
        </w:rPr>
        <w:t>бул</w:t>
      </w:r>
      <w:r w:rsidR="00E74BE0" w:rsidRPr="00210A63">
        <w:rPr>
          <w:rFonts w:ascii="Trebuchet MS" w:hAnsi="Trebuchet MS"/>
          <w:color w:val="000000" w:themeColor="text1"/>
          <w:sz w:val="26"/>
          <w:szCs w:val="26"/>
          <w:lang w:val="ro-RO"/>
        </w:rPr>
        <w:t xml:space="preserve">. </w:t>
      </w:r>
      <w:r w:rsidR="00E74BE0" w:rsidRPr="00210A63">
        <w:rPr>
          <w:rFonts w:ascii="Trebuchet MS" w:hAnsi="Trebuchet MS"/>
          <w:color w:val="000000" w:themeColor="text1"/>
          <w:sz w:val="26"/>
          <w:szCs w:val="26"/>
          <w:lang w:val="bg-BG"/>
        </w:rPr>
        <w:t>Карол</w:t>
      </w:r>
      <w:r w:rsidR="00E74BE0" w:rsidRPr="00210A63">
        <w:rPr>
          <w:rFonts w:ascii="Trebuchet MS" w:hAnsi="Trebuchet MS"/>
          <w:color w:val="000000" w:themeColor="text1"/>
          <w:sz w:val="26"/>
          <w:szCs w:val="26"/>
          <w:lang w:val="ro-RO"/>
        </w:rPr>
        <w:t xml:space="preserve"> I, </w:t>
      </w:r>
      <w:r w:rsidR="00E74BE0" w:rsidRPr="00210A63">
        <w:rPr>
          <w:rFonts w:ascii="Trebuchet MS" w:hAnsi="Trebuchet MS"/>
          <w:color w:val="000000" w:themeColor="text1"/>
          <w:sz w:val="26"/>
          <w:szCs w:val="26"/>
          <w:lang w:val="bg-BG"/>
        </w:rPr>
        <w:t>№</w:t>
      </w:r>
      <w:r w:rsidR="00E74BE0" w:rsidRPr="00210A63">
        <w:rPr>
          <w:rFonts w:ascii="Trebuchet MS" w:hAnsi="Trebuchet MS"/>
          <w:color w:val="000000" w:themeColor="text1"/>
          <w:sz w:val="26"/>
          <w:szCs w:val="26"/>
          <w:lang w:val="ro-RO"/>
        </w:rPr>
        <w:t xml:space="preserve">. 1, </w:t>
      </w:r>
      <w:r w:rsidR="00E74BE0" w:rsidRPr="00210A63">
        <w:rPr>
          <w:rFonts w:ascii="Trebuchet MS" w:hAnsi="Trebuchet MS"/>
          <w:color w:val="000000" w:themeColor="text1"/>
          <w:sz w:val="26"/>
          <w:szCs w:val="26"/>
          <w:lang w:val="bg-BG"/>
        </w:rPr>
        <w:t>бл.</w:t>
      </w:r>
      <w:r w:rsidR="00E74BE0" w:rsidRPr="00210A63">
        <w:rPr>
          <w:rFonts w:ascii="Trebuchet MS" w:hAnsi="Trebuchet MS"/>
          <w:color w:val="000000" w:themeColor="text1"/>
          <w:sz w:val="26"/>
          <w:szCs w:val="26"/>
          <w:lang w:val="ro-RO"/>
        </w:rPr>
        <w:t xml:space="preserve">. 17D </w:t>
      </w:r>
      <w:r w:rsidR="00E74BE0" w:rsidRPr="00210A63">
        <w:rPr>
          <w:rFonts w:ascii="Trebuchet MS" w:hAnsi="Trebuchet MS"/>
          <w:color w:val="000000" w:themeColor="text1"/>
          <w:sz w:val="26"/>
          <w:szCs w:val="26"/>
          <w:lang w:val="bg-BG"/>
        </w:rPr>
        <w:t>Крайова, Долж</w:t>
      </w:r>
      <w:r w:rsidR="00E74BE0" w:rsidRPr="00210A63">
        <w:rPr>
          <w:rFonts w:ascii="Trebuchet MS" w:hAnsi="Trebuchet MS"/>
          <w:color w:val="000000" w:themeColor="text1"/>
          <w:sz w:val="26"/>
          <w:szCs w:val="26"/>
          <w:lang w:val="ro-RO"/>
        </w:rPr>
        <w:t xml:space="preserve">, </w:t>
      </w:r>
      <w:r w:rsidR="00E74BE0" w:rsidRPr="00210A63">
        <w:rPr>
          <w:rFonts w:ascii="Trebuchet MS" w:hAnsi="Trebuchet MS"/>
          <w:color w:val="000000" w:themeColor="text1"/>
          <w:sz w:val="26"/>
          <w:szCs w:val="26"/>
          <w:lang w:val="bg-BG"/>
        </w:rPr>
        <w:t>п.к.</w:t>
      </w:r>
      <w:r w:rsidR="00E74BE0" w:rsidRPr="00210A63">
        <w:rPr>
          <w:rFonts w:ascii="Trebuchet MS" w:hAnsi="Trebuchet MS"/>
          <w:color w:val="000000" w:themeColor="text1"/>
          <w:sz w:val="26"/>
          <w:szCs w:val="26"/>
          <w:lang w:val="ro-RO"/>
        </w:rPr>
        <w:t xml:space="preserve"> 200678, </w:t>
      </w:r>
      <w:r w:rsidR="00E74BE0" w:rsidRPr="00210A63">
        <w:rPr>
          <w:rFonts w:ascii="Trebuchet MS" w:hAnsi="Trebuchet MS"/>
          <w:color w:val="000000" w:themeColor="text1"/>
          <w:sz w:val="26"/>
          <w:szCs w:val="26"/>
          <w:lang w:val="bg-BG"/>
        </w:rPr>
        <w:t>тел.</w:t>
      </w:r>
      <w:r w:rsidR="00E74BE0" w:rsidRPr="00210A63">
        <w:rPr>
          <w:rFonts w:ascii="Trebuchet MS" w:hAnsi="Trebuchet MS"/>
          <w:color w:val="000000" w:themeColor="text1"/>
          <w:sz w:val="26"/>
          <w:szCs w:val="26"/>
          <w:lang w:val="ro-RO"/>
        </w:rPr>
        <w:t xml:space="preserve"> +40351408430, fax +40251413940, e-mail </w:t>
      </w:r>
      <w:hyperlink r:id="rId8" w:history="1">
        <w:r w:rsidRPr="00210A63">
          <w:rPr>
            <w:rFonts w:ascii="Trebuchet MS" w:hAnsi="Trebuchet MS"/>
            <w:color w:val="0563C1" w:themeColor="hyperlink"/>
            <w:sz w:val="26"/>
            <w:szCs w:val="26"/>
            <w:u w:val="single"/>
            <w:lang w:val="ro-RO"/>
          </w:rPr>
          <w:t>info@juriscbp.ro</w:t>
        </w:r>
      </w:hyperlink>
      <w:r w:rsidRPr="00210A63">
        <w:rPr>
          <w:rFonts w:ascii="Trebuchet MS" w:hAnsi="Trebuchet MS"/>
          <w:sz w:val="26"/>
          <w:szCs w:val="26"/>
          <w:lang w:val="ro-RO"/>
        </w:rPr>
        <w:t xml:space="preserve"> </w:t>
      </w:r>
    </w:p>
    <w:p w:rsidR="00E74BE0" w:rsidRPr="00210A63" w:rsidRDefault="005C6D90" w:rsidP="005C6D90">
      <w:pPr>
        <w:spacing w:after="160" w:line="259" w:lineRule="auto"/>
        <w:ind w:left="360"/>
        <w:contextualSpacing/>
        <w:jc w:val="both"/>
        <w:rPr>
          <w:rFonts w:ascii="Trebuchet MS" w:hAnsi="Trebuchet MS"/>
          <w:color w:val="000000" w:themeColor="text1"/>
          <w:sz w:val="26"/>
          <w:szCs w:val="26"/>
          <w:lang w:val="ro-RO"/>
        </w:rPr>
      </w:pPr>
      <w:r w:rsidRPr="00210A63">
        <w:rPr>
          <w:rFonts w:ascii="Trebuchet MS" w:hAnsi="Trebuchet MS"/>
          <w:b/>
          <w:color w:val="000000" w:themeColor="text1"/>
          <w:sz w:val="26"/>
          <w:szCs w:val="26"/>
          <w:lang w:val="bg-BG"/>
        </w:rPr>
        <w:t xml:space="preserve">* </w:t>
      </w:r>
      <w:r w:rsidR="00E74BE0" w:rsidRPr="00210A63">
        <w:rPr>
          <w:rFonts w:ascii="Trebuchet MS" w:hAnsi="Trebuchet MS"/>
          <w:b/>
          <w:color w:val="000000" w:themeColor="text1"/>
          <w:sz w:val="26"/>
          <w:szCs w:val="26"/>
          <w:lang w:val="bg-BG"/>
        </w:rPr>
        <w:t>Български трансграничен юридически център</w:t>
      </w:r>
      <w:r w:rsidR="00E74BE0" w:rsidRPr="00210A63">
        <w:rPr>
          <w:rFonts w:ascii="Trebuchet MS" w:hAnsi="Trebuchet MS"/>
          <w:color w:val="000000" w:themeColor="text1"/>
          <w:sz w:val="26"/>
          <w:szCs w:val="26"/>
          <w:lang w:val="ro-RO"/>
        </w:rPr>
        <w:t xml:space="preserve">: </w:t>
      </w:r>
      <w:r w:rsidR="00E74BE0" w:rsidRPr="00210A63">
        <w:rPr>
          <w:rFonts w:ascii="Trebuchet MS" w:hAnsi="Trebuchet MS"/>
          <w:color w:val="000000" w:themeColor="text1"/>
          <w:sz w:val="26"/>
          <w:szCs w:val="26"/>
          <w:lang w:val="bg-BG"/>
        </w:rPr>
        <w:t>ул.”Цар Александър ІІ” № 19-21</w:t>
      </w:r>
      <w:r w:rsidR="00E74BE0" w:rsidRPr="00210A63">
        <w:rPr>
          <w:rFonts w:ascii="Trebuchet MS" w:hAnsi="Trebuchet MS"/>
          <w:color w:val="000000" w:themeColor="text1"/>
          <w:sz w:val="26"/>
          <w:szCs w:val="26"/>
          <w:lang w:val="ro-RO"/>
        </w:rPr>
        <w:t xml:space="preserve">, </w:t>
      </w:r>
      <w:r w:rsidR="00E74BE0" w:rsidRPr="00210A63">
        <w:rPr>
          <w:rFonts w:ascii="Trebuchet MS" w:hAnsi="Trebuchet MS"/>
          <w:color w:val="000000" w:themeColor="text1"/>
          <w:sz w:val="26"/>
          <w:szCs w:val="26"/>
          <w:lang w:val="bg-BG"/>
        </w:rPr>
        <w:t>Видин</w:t>
      </w:r>
      <w:r w:rsidR="00E74BE0" w:rsidRPr="00210A63">
        <w:rPr>
          <w:rFonts w:ascii="Trebuchet MS" w:hAnsi="Trebuchet MS"/>
          <w:color w:val="000000" w:themeColor="text1"/>
          <w:sz w:val="26"/>
          <w:szCs w:val="26"/>
          <w:lang w:val="ro-RO"/>
        </w:rPr>
        <w:t xml:space="preserve">, 3700, </w:t>
      </w:r>
      <w:r w:rsidR="00E74BE0" w:rsidRPr="00210A63">
        <w:rPr>
          <w:rFonts w:ascii="Trebuchet MS" w:hAnsi="Trebuchet MS"/>
          <w:color w:val="000000" w:themeColor="text1"/>
          <w:sz w:val="26"/>
          <w:szCs w:val="26"/>
          <w:lang w:val="bg-BG"/>
        </w:rPr>
        <w:t>тел</w:t>
      </w:r>
      <w:r w:rsidR="00E74BE0" w:rsidRPr="00210A63">
        <w:rPr>
          <w:rFonts w:ascii="Trebuchet MS" w:hAnsi="Trebuchet MS"/>
          <w:color w:val="000000" w:themeColor="text1"/>
          <w:sz w:val="26"/>
          <w:szCs w:val="26"/>
          <w:lang w:val="ro-RO"/>
        </w:rPr>
        <w:t xml:space="preserve">. +359 600 708, fax +359 600 708, e-mail </w:t>
      </w:r>
      <w:hyperlink r:id="rId9" w:history="1">
        <w:r w:rsidR="00E74BE0" w:rsidRPr="00210A63">
          <w:rPr>
            <w:rFonts w:ascii="Trebuchet MS" w:hAnsi="Trebuchet MS"/>
            <w:color w:val="000000" w:themeColor="text1"/>
            <w:sz w:val="26"/>
            <w:szCs w:val="26"/>
            <w:u w:val="single"/>
            <w:lang w:val="ro-RO"/>
          </w:rPr>
          <w:t>vidinjuridicalcentre@gmail.com</w:t>
        </w:r>
      </w:hyperlink>
      <w:r w:rsidR="00E74BE0" w:rsidRPr="00210A63">
        <w:rPr>
          <w:rFonts w:ascii="Trebuchet MS" w:hAnsi="Trebuchet MS"/>
          <w:color w:val="000000" w:themeColor="text1"/>
          <w:sz w:val="26"/>
          <w:szCs w:val="26"/>
          <w:lang w:val="ro-RO"/>
        </w:rPr>
        <w:t xml:space="preserve">. </w:t>
      </w:r>
    </w:p>
    <w:p w:rsidR="00E74BE0" w:rsidRPr="00210A63" w:rsidRDefault="00E74BE0" w:rsidP="00E74BE0">
      <w:pPr>
        <w:spacing w:after="160" w:line="259" w:lineRule="auto"/>
        <w:jc w:val="both"/>
        <w:rPr>
          <w:rFonts w:ascii="Trebuchet MS" w:eastAsiaTheme="minorHAnsi" w:hAnsi="Trebuchet MS" w:cstheme="minorBidi"/>
          <w:color w:val="000000" w:themeColor="text1"/>
          <w:sz w:val="26"/>
          <w:szCs w:val="26"/>
          <w:lang w:val="ro-RO"/>
        </w:rPr>
      </w:pPr>
    </w:p>
    <w:p w:rsidR="00E74BE0" w:rsidRPr="00210A63" w:rsidRDefault="00E74BE0" w:rsidP="00E74BE0">
      <w:pPr>
        <w:spacing w:after="160" w:line="259" w:lineRule="auto"/>
        <w:jc w:val="both"/>
        <w:rPr>
          <w:rFonts w:ascii="Trebuchet MS" w:eastAsiaTheme="minorHAnsi" w:hAnsi="Trebuchet MS" w:cstheme="minorBidi"/>
          <w:color w:val="000000" w:themeColor="text1"/>
          <w:sz w:val="26"/>
          <w:szCs w:val="26"/>
          <w:lang w:val="bg-BG"/>
        </w:rPr>
      </w:pPr>
      <w:r w:rsidRPr="00210A63">
        <w:rPr>
          <w:rFonts w:ascii="Trebuchet MS" w:eastAsiaTheme="minorHAnsi" w:hAnsi="Trebuchet MS" w:cstheme="minorBidi"/>
          <w:color w:val="000000" w:themeColor="text1"/>
          <w:sz w:val="26"/>
          <w:szCs w:val="26"/>
          <w:lang w:val="ro-RO"/>
        </w:rPr>
        <w:t xml:space="preserve">- </w:t>
      </w:r>
      <w:r w:rsidRPr="00210A63">
        <w:rPr>
          <w:rFonts w:ascii="Trebuchet MS" w:eastAsiaTheme="minorHAnsi" w:hAnsi="Trebuchet MS" w:cstheme="minorBidi"/>
          <w:color w:val="000000" w:themeColor="text1"/>
          <w:sz w:val="26"/>
          <w:szCs w:val="26"/>
          <w:lang w:val="bg-BG"/>
        </w:rPr>
        <w:t xml:space="preserve">публикуване на официалната страница на проекта </w:t>
      </w:r>
      <w:r w:rsidR="005C6D90" w:rsidRPr="00210A63">
        <w:rPr>
          <w:rFonts w:ascii="Trebuchet MS" w:hAnsi="Trebuchet MS"/>
          <w:sz w:val="26"/>
          <w:szCs w:val="26"/>
        </w:rPr>
        <w:t xml:space="preserve"> </w:t>
      </w:r>
      <w:hyperlink r:id="rId10" w:history="1">
        <w:r w:rsidR="005C6D90" w:rsidRPr="00210A63">
          <w:rPr>
            <w:rFonts w:ascii="Trebuchet MS" w:hAnsi="Trebuchet MS"/>
            <w:b/>
            <w:color w:val="0563C1" w:themeColor="hyperlink"/>
            <w:sz w:val="26"/>
            <w:szCs w:val="26"/>
            <w:u w:val="single"/>
            <w:lang w:val="ro-RO"/>
          </w:rPr>
          <w:t>www.jurisCBP.ro</w:t>
        </w:r>
      </w:hyperlink>
    </w:p>
    <w:p w:rsidR="003B784B" w:rsidRPr="00210A63" w:rsidRDefault="003B784B" w:rsidP="003B784B">
      <w:pPr>
        <w:spacing w:after="160" w:line="259" w:lineRule="auto"/>
        <w:rPr>
          <w:rFonts w:ascii="Trebuchet MS" w:hAnsi="Trebuchet MS"/>
          <w:color w:val="000000" w:themeColor="text1"/>
          <w:sz w:val="26"/>
          <w:szCs w:val="26"/>
        </w:rPr>
      </w:pPr>
      <w:r w:rsidRPr="00210A63">
        <w:rPr>
          <w:rFonts w:ascii="Trebuchet MS" w:hAnsi="Trebuchet MS"/>
          <w:color w:val="000000" w:themeColor="text1"/>
          <w:sz w:val="26"/>
          <w:szCs w:val="26"/>
        </w:rPr>
        <w:t xml:space="preserve"> </w:t>
      </w:r>
    </w:p>
    <w:p w:rsidR="003B784B" w:rsidRPr="00210A63" w:rsidRDefault="003B784B" w:rsidP="003B784B">
      <w:pPr>
        <w:spacing w:after="160" w:line="259" w:lineRule="auto"/>
        <w:rPr>
          <w:rFonts w:ascii="Trebuchet MS" w:eastAsiaTheme="minorHAnsi" w:hAnsi="Trebuchet MS" w:cs="Arial"/>
          <w:color w:val="000000" w:themeColor="text1"/>
          <w:sz w:val="26"/>
          <w:szCs w:val="26"/>
        </w:rPr>
      </w:pPr>
      <w:r w:rsidRPr="00210A63">
        <w:rPr>
          <w:rFonts w:ascii="Trebuchet MS" w:hAnsi="Trebuchet MS"/>
          <w:color w:val="000000" w:themeColor="text1"/>
          <w:sz w:val="26"/>
          <w:szCs w:val="26"/>
        </w:rPr>
        <w:t xml:space="preserve"> </w:t>
      </w:r>
      <w:r w:rsidRPr="00210A63">
        <w:rPr>
          <w:rFonts w:ascii="Trebuchet MS" w:hAnsi="Trebuchet MS"/>
          <w:color w:val="000000" w:themeColor="text1"/>
          <w:sz w:val="26"/>
          <w:szCs w:val="26"/>
        </w:rPr>
        <w:br w:type="page"/>
      </w:r>
    </w:p>
    <w:p w:rsidR="003B784B" w:rsidRPr="00210A63" w:rsidRDefault="003B784B" w:rsidP="003B784B">
      <w:pPr>
        <w:pStyle w:val="Default"/>
        <w:ind w:firstLine="720"/>
        <w:jc w:val="both"/>
        <w:rPr>
          <w:color w:val="000000" w:themeColor="text1"/>
          <w:sz w:val="26"/>
          <w:szCs w:val="26"/>
        </w:rPr>
      </w:pPr>
    </w:p>
    <w:bookmarkEnd w:id="3"/>
    <w:p w:rsidR="003B784B" w:rsidRPr="00210A63" w:rsidRDefault="003B784B" w:rsidP="003B784B">
      <w:pPr>
        <w:autoSpaceDE w:val="0"/>
        <w:autoSpaceDN w:val="0"/>
        <w:adjustRightInd w:val="0"/>
        <w:ind w:left="7920"/>
        <w:rPr>
          <w:rFonts w:ascii="Trebuchet MS" w:eastAsiaTheme="minorHAnsi" w:hAnsi="Trebuchet MS" w:cs="Arial"/>
          <w:color w:val="000000" w:themeColor="text1"/>
          <w:sz w:val="26"/>
          <w:szCs w:val="26"/>
        </w:rPr>
      </w:pPr>
      <w:r w:rsidRPr="00210A63">
        <w:rPr>
          <w:rFonts w:ascii="Trebuchet MS" w:eastAsiaTheme="minorHAnsi" w:hAnsi="Trebuchet MS" w:cs="Arial"/>
          <w:color w:val="000000" w:themeColor="text1"/>
          <w:sz w:val="26"/>
          <w:szCs w:val="26"/>
        </w:rPr>
        <w:t xml:space="preserve">                                                                                                                              </w:t>
      </w:r>
      <w:r w:rsidR="00BC5192" w:rsidRPr="00210A63">
        <w:rPr>
          <w:rFonts w:ascii="Trebuchet MS" w:eastAsiaTheme="minorHAnsi" w:hAnsi="Trebuchet MS" w:cs="Arial"/>
          <w:color w:val="000000" w:themeColor="text1"/>
          <w:sz w:val="26"/>
          <w:szCs w:val="26"/>
          <w:lang w:val="bg-BG"/>
        </w:rPr>
        <w:t>Анекс</w:t>
      </w:r>
      <w:r w:rsidRPr="00210A63">
        <w:rPr>
          <w:rFonts w:ascii="Trebuchet MS" w:eastAsiaTheme="minorHAnsi" w:hAnsi="Trebuchet MS" w:cs="Arial"/>
          <w:color w:val="000000" w:themeColor="text1"/>
          <w:sz w:val="26"/>
          <w:szCs w:val="26"/>
        </w:rPr>
        <w:t xml:space="preserve"> 1 </w:t>
      </w:r>
    </w:p>
    <w:p w:rsidR="003B784B" w:rsidRPr="00210A63" w:rsidRDefault="003B784B" w:rsidP="003B784B">
      <w:pPr>
        <w:autoSpaceDE w:val="0"/>
        <w:autoSpaceDN w:val="0"/>
        <w:adjustRightInd w:val="0"/>
        <w:rPr>
          <w:rFonts w:ascii="Trebuchet MS" w:eastAsiaTheme="minorHAnsi" w:hAnsi="Trebuchet MS" w:cs="Arial"/>
          <w:color w:val="000000" w:themeColor="text1"/>
          <w:sz w:val="26"/>
          <w:szCs w:val="26"/>
        </w:rPr>
      </w:pPr>
    </w:p>
    <w:p w:rsidR="003B784B" w:rsidRPr="00210A63" w:rsidRDefault="00BC5192" w:rsidP="003B784B">
      <w:pPr>
        <w:autoSpaceDE w:val="0"/>
        <w:autoSpaceDN w:val="0"/>
        <w:adjustRightInd w:val="0"/>
        <w:jc w:val="center"/>
        <w:rPr>
          <w:rFonts w:ascii="Trebuchet MS" w:eastAsiaTheme="minorHAnsi" w:hAnsi="Trebuchet MS" w:cs="Arial"/>
          <w:b/>
          <w:bCs/>
          <w:color w:val="000000" w:themeColor="text1"/>
          <w:sz w:val="26"/>
          <w:szCs w:val="26"/>
          <w:lang w:val="bg-BG"/>
        </w:rPr>
      </w:pPr>
      <w:r w:rsidRPr="00210A63">
        <w:rPr>
          <w:rFonts w:ascii="Trebuchet MS" w:eastAsiaTheme="minorHAnsi" w:hAnsi="Trebuchet MS" w:cs="Arial"/>
          <w:b/>
          <w:bCs/>
          <w:color w:val="000000" w:themeColor="text1"/>
          <w:sz w:val="26"/>
          <w:szCs w:val="26"/>
          <w:lang w:val="bg-BG"/>
        </w:rPr>
        <w:t>Уважаеми г-н Председател,</w:t>
      </w:r>
    </w:p>
    <w:p w:rsidR="00BC5192" w:rsidRPr="00210A63" w:rsidRDefault="00BC5192" w:rsidP="003B784B">
      <w:pPr>
        <w:autoSpaceDE w:val="0"/>
        <w:autoSpaceDN w:val="0"/>
        <w:adjustRightInd w:val="0"/>
        <w:jc w:val="center"/>
        <w:rPr>
          <w:rFonts w:ascii="Trebuchet MS" w:eastAsiaTheme="minorHAnsi" w:hAnsi="Trebuchet MS" w:cs="Arial"/>
          <w:b/>
          <w:bCs/>
          <w:color w:val="000000" w:themeColor="text1"/>
          <w:sz w:val="26"/>
          <w:szCs w:val="26"/>
          <w:lang w:val="bg-BG"/>
        </w:rPr>
      </w:pPr>
    </w:p>
    <w:p w:rsidR="006E35CE" w:rsidRPr="00210A63" w:rsidRDefault="00BC5192" w:rsidP="006E35CE">
      <w:pPr>
        <w:autoSpaceDE w:val="0"/>
        <w:autoSpaceDN w:val="0"/>
        <w:adjustRightInd w:val="0"/>
        <w:ind w:firstLine="720"/>
        <w:jc w:val="both"/>
        <w:rPr>
          <w:rFonts w:ascii="Trebuchet MS" w:hAnsi="Trebuchet MS"/>
          <w:color w:val="000000" w:themeColor="text1"/>
          <w:sz w:val="26"/>
          <w:szCs w:val="26"/>
          <w:lang w:val="ro-RO"/>
        </w:rPr>
      </w:pPr>
      <w:r w:rsidRPr="00210A63">
        <w:rPr>
          <w:rFonts w:ascii="Trebuchet MS" w:eastAsiaTheme="minorHAnsi" w:hAnsi="Trebuchet MS"/>
          <w:color w:val="000000" w:themeColor="text1"/>
          <w:sz w:val="26"/>
          <w:szCs w:val="26"/>
          <w:lang w:val="bg-BG"/>
        </w:rPr>
        <w:t xml:space="preserve">Долуподписаният </w:t>
      </w:r>
      <w:r w:rsidR="003B784B" w:rsidRPr="00210A63">
        <w:rPr>
          <w:rFonts w:ascii="Trebuchet MS" w:eastAsiaTheme="minorHAnsi" w:hAnsi="Trebuchet MS"/>
          <w:color w:val="000000" w:themeColor="text1"/>
          <w:sz w:val="26"/>
          <w:szCs w:val="26"/>
        </w:rPr>
        <w:t>(</w:t>
      </w:r>
      <w:r w:rsidRPr="00210A63">
        <w:rPr>
          <w:rFonts w:ascii="Trebuchet MS" w:eastAsiaTheme="minorHAnsi" w:hAnsi="Trebuchet MS"/>
          <w:color w:val="000000" w:themeColor="text1"/>
          <w:sz w:val="26"/>
          <w:szCs w:val="26"/>
          <w:lang w:val="bg-BG"/>
        </w:rPr>
        <w:t>т</w:t>
      </w:r>
      <w:r w:rsidR="003B784B" w:rsidRPr="00210A63">
        <w:rPr>
          <w:rFonts w:ascii="Trebuchet MS" w:eastAsiaTheme="minorHAnsi" w:hAnsi="Trebuchet MS"/>
          <w:color w:val="000000" w:themeColor="text1"/>
          <w:sz w:val="26"/>
          <w:szCs w:val="26"/>
        </w:rPr>
        <w:t xml:space="preserve">a)  ...................................................... </w:t>
      </w:r>
      <w:r w:rsidRPr="00210A63">
        <w:rPr>
          <w:rFonts w:ascii="Trebuchet MS" w:eastAsiaTheme="minorHAnsi" w:hAnsi="Trebuchet MS"/>
          <w:color w:val="000000" w:themeColor="text1"/>
          <w:sz w:val="26"/>
          <w:szCs w:val="26"/>
          <w:lang w:val="bg-BG"/>
        </w:rPr>
        <w:t>роден /а на</w:t>
      </w:r>
      <w:r w:rsidR="003B784B" w:rsidRPr="00210A63">
        <w:rPr>
          <w:rFonts w:ascii="Trebuchet MS" w:eastAsiaTheme="minorHAnsi" w:hAnsi="Trebuchet MS"/>
          <w:color w:val="000000" w:themeColor="text1"/>
          <w:sz w:val="26"/>
          <w:szCs w:val="26"/>
        </w:rPr>
        <w:t xml:space="preserve"> ...................................., </w:t>
      </w:r>
      <w:r w:rsidRPr="00210A63">
        <w:rPr>
          <w:rFonts w:ascii="Trebuchet MS" w:eastAsiaTheme="minorHAnsi" w:hAnsi="Trebuchet MS"/>
          <w:color w:val="000000" w:themeColor="text1"/>
          <w:sz w:val="26"/>
          <w:szCs w:val="26"/>
          <w:lang w:val="bg-BG"/>
        </w:rPr>
        <w:t xml:space="preserve">лична карта № </w:t>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 xml:space="preserve">ЕГН </w:t>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постоянен адрес ……………………………………………………………………………………………………………………………………………тел</w:t>
      </w:r>
      <w:r w:rsidR="003B784B" w:rsidRPr="00210A63">
        <w:rPr>
          <w:rFonts w:ascii="Trebuchet MS" w:eastAsiaTheme="minorHAnsi" w:hAnsi="Trebuchet MS"/>
          <w:color w:val="000000" w:themeColor="text1"/>
          <w:sz w:val="26"/>
          <w:szCs w:val="26"/>
        </w:rPr>
        <w:t xml:space="preserve">………………………………, e-mail…………................…..., </w:t>
      </w:r>
      <w:r w:rsidRPr="00210A63">
        <w:rPr>
          <w:rFonts w:ascii="Trebuchet MS" w:eastAsiaTheme="minorHAnsi" w:hAnsi="Trebuchet MS"/>
          <w:color w:val="000000" w:themeColor="text1"/>
          <w:sz w:val="26"/>
          <w:szCs w:val="26"/>
          <w:lang w:val="bg-BG"/>
        </w:rPr>
        <w:t>с настоящата заявявам, че желая да одобрите заявлението ми за участие в селекцията на експерти по проект</w:t>
      </w:r>
      <w:r w:rsidR="00E468E8" w:rsidRPr="00210A63">
        <w:rPr>
          <w:rFonts w:ascii="Trebuchet MS" w:eastAsiaTheme="minorHAnsi" w:hAnsi="Trebuchet MS"/>
          <w:color w:val="000000" w:themeColor="text1"/>
          <w:sz w:val="26"/>
          <w:szCs w:val="26"/>
          <w:lang w:val="bg-BG"/>
        </w:rPr>
        <w:t xml:space="preserve"> </w:t>
      </w:r>
      <w:r w:rsidR="00E468E8" w:rsidRPr="00210A63">
        <w:rPr>
          <w:rFonts w:ascii="Trebuchet MS" w:eastAsiaTheme="minorHAnsi" w:hAnsi="Trebuchet MS" w:cstheme="minorBidi"/>
          <w:color w:val="000000" w:themeColor="text1"/>
          <w:sz w:val="26"/>
          <w:szCs w:val="26"/>
          <w:lang w:val="ro-RO"/>
        </w:rPr>
        <w:t>“</w:t>
      </w:r>
      <w:r w:rsidR="00E468E8" w:rsidRPr="00210A63">
        <w:rPr>
          <w:rFonts w:ascii="Trebuchet MS" w:eastAsiaTheme="minorHAnsi" w:hAnsi="Trebuchet MS" w:cstheme="minorBidi"/>
          <w:color w:val="000000" w:themeColor="text1"/>
          <w:sz w:val="26"/>
          <w:szCs w:val="26"/>
          <w:lang w:val="bg-BG"/>
        </w:rPr>
        <w:t>Трансганично сътрудничество за обучение и мобилност в юридическата област</w:t>
      </w:r>
      <w:r w:rsidR="00E468E8" w:rsidRPr="00210A63">
        <w:rPr>
          <w:rFonts w:ascii="Trebuchet MS" w:eastAsiaTheme="minorHAnsi" w:hAnsi="Trebuchet MS" w:cstheme="minorBidi"/>
          <w:color w:val="000000" w:themeColor="text1"/>
          <w:sz w:val="26"/>
          <w:szCs w:val="26"/>
          <w:lang w:val="ro-RO"/>
        </w:rPr>
        <w:t xml:space="preserve">”, </w:t>
      </w:r>
      <w:r w:rsidR="006E35CE" w:rsidRPr="00210A63">
        <w:rPr>
          <w:rFonts w:ascii="Trebuchet MS" w:eastAsiaTheme="minorHAnsi" w:hAnsi="Trebuchet MS" w:cstheme="minorBidi"/>
          <w:color w:val="000000" w:themeColor="text1"/>
          <w:sz w:val="26"/>
          <w:szCs w:val="26"/>
          <w:lang w:val="bg-BG"/>
        </w:rPr>
        <w:t xml:space="preserve">за следния курс </w:t>
      </w:r>
      <w:r w:rsidR="003B784B" w:rsidRPr="00210A63">
        <w:rPr>
          <w:rFonts w:ascii="Trebuchet MS" w:hAnsi="Trebuchet MS"/>
          <w:color w:val="000000" w:themeColor="text1"/>
          <w:sz w:val="26"/>
          <w:szCs w:val="26"/>
          <w:lang w:val="ro-RO"/>
        </w:rPr>
        <w:t>........................................................</w:t>
      </w:r>
      <w:r w:rsidR="006E35CE" w:rsidRPr="00210A63">
        <w:rPr>
          <w:rFonts w:ascii="Trebuchet MS" w:hAnsi="Trebuchet MS"/>
          <w:color w:val="000000" w:themeColor="text1"/>
          <w:sz w:val="26"/>
          <w:szCs w:val="26"/>
          <w:lang w:val="bg-BG"/>
        </w:rPr>
        <w:t xml:space="preserve"> при изпълнението на дейност </w:t>
      </w:r>
      <w:r w:rsidR="00475186" w:rsidRPr="00210A63">
        <w:rPr>
          <w:rFonts w:ascii="Trebuchet MS" w:hAnsi="Trebuchet MS"/>
          <w:color w:val="000000" w:themeColor="text1"/>
          <w:sz w:val="26"/>
          <w:szCs w:val="26"/>
          <w:lang w:val="bg-BG"/>
        </w:rPr>
        <w:t>А 10</w:t>
      </w:r>
      <w:r w:rsidR="003B784B" w:rsidRPr="00210A63">
        <w:rPr>
          <w:rFonts w:ascii="Trebuchet MS" w:hAnsi="Trebuchet MS"/>
          <w:color w:val="000000" w:themeColor="text1"/>
          <w:sz w:val="26"/>
          <w:szCs w:val="26"/>
          <w:lang w:val="ro-RO"/>
        </w:rPr>
        <w:t xml:space="preserve">- </w:t>
      </w:r>
      <w:r w:rsidR="006E35CE" w:rsidRPr="00210A63">
        <w:rPr>
          <w:rFonts w:ascii="Trebuchet MS" w:hAnsi="Trebuchet MS"/>
          <w:b/>
          <w:i/>
          <w:color w:val="000000" w:themeColor="text1"/>
          <w:sz w:val="26"/>
          <w:szCs w:val="26"/>
        </w:rPr>
        <w:t>Организиране на курсове в юридическата област на ниво Трансгра</w:t>
      </w:r>
      <w:r w:rsidR="006E35CE" w:rsidRPr="00210A63">
        <w:rPr>
          <w:rFonts w:ascii="Trebuchet MS" w:hAnsi="Trebuchet MS"/>
          <w:b/>
          <w:i/>
          <w:color w:val="000000" w:themeColor="text1"/>
          <w:sz w:val="26"/>
          <w:szCs w:val="26"/>
          <w:lang w:val="bg-BG"/>
        </w:rPr>
        <w:t>н</w:t>
      </w:r>
      <w:r w:rsidR="006E35CE" w:rsidRPr="00210A63">
        <w:rPr>
          <w:rFonts w:ascii="Trebuchet MS" w:hAnsi="Trebuchet MS"/>
          <w:b/>
          <w:i/>
          <w:color w:val="000000" w:themeColor="text1"/>
          <w:sz w:val="26"/>
          <w:szCs w:val="26"/>
        </w:rPr>
        <w:t>ични юридически центрове</w:t>
      </w:r>
      <w:r w:rsidR="003B784B" w:rsidRPr="00210A63">
        <w:rPr>
          <w:rFonts w:ascii="Trebuchet MS" w:hAnsi="Trebuchet MS"/>
          <w:color w:val="000000" w:themeColor="text1"/>
          <w:sz w:val="26"/>
          <w:szCs w:val="26"/>
          <w:lang w:val="ro-RO"/>
        </w:rPr>
        <w:t>.</w:t>
      </w:r>
    </w:p>
    <w:p w:rsidR="006E35CE" w:rsidRPr="00210A63" w:rsidRDefault="006E35CE" w:rsidP="006E35CE">
      <w:pPr>
        <w:autoSpaceDE w:val="0"/>
        <w:autoSpaceDN w:val="0"/>
        <w:adjustRightInd w:val="0"/>
        <w:ind w:firstLine="720"/>
        <w:jc w:val="both"/>
        <w:rPr>
          <w:rFonts w:ascii="Trebuchet MS" w:eastAsiaTheme="minorHAnsi" w:hAnsi="Trebuchet MS"/>
          <w:color w:val="000000" w:themeColor="text1"/>
          <w:sz w:val="26"/>
          <w:szCs w:val="26"/>
        </w:rPr>
      </w:pPr>
    </w:p>
    <w:p w:rsidR="006E35CE" w:rsidRPr="00210A63" w:rsidRDefault="006E35CE" w:rsidP="006E35CE">
      <w:pPr>
        <w:autoSpaceDE w:val="0"/>
        <w:autoSpaceDN w:val="0"/>
        <w:adjustRightInd w:val="0"/>
        <w:ind w:firstLine="720"/>
        <w:jc w:val="both"/>
        <w:rPr>
          <w:rFonts w:ascii="Trebuchet MS" w:eastAsiaTheme="minorHAnsi" w:hAnsi="Trebuchet MS"/>
          <w:color w:val="000000" w:themeColor="text1"/>
          <w:sz w:val="26"/>
          <w:szCs w:val="26"/>
        </w:rPr>
      </w:pPr>
    </w:p>
    <w:p w:rsidR="006E35CE" w:rsidRPr="00210A63" w:rsidRDefault="006E35CE" w:rsidP="006E35CE">
      <w:pPr>
        <w:autoSpaceDE w:val="0"/>
        <w:autoSpaceDN w:val="0"/>
        <w:adjustRightInd w:val="0"/>
        <w:ind w:firstLine="720"/>
        <w:jc w:val="both"/>
        <w:rPr>
          <w:rFonts w:ascii="Trebuchet MS" w:eastAsiaTheme="minorHAnsi" w:hAnsi="Trebuchet MS"/>
          <w:color w:val="000000" w:themeColor="text1"/>
          <w:sz w:val="26"/>
          <w:szCs w:val="26"/>
        </w:rPr>
      </w:pPr>
    </w:p>
    <w:p w:rsidR="006E35CE" w:rsidRPr="00210A63" w:rsidRDefault="006E35CE" w:rsidP="006E35CE">
      <w:pPr>
        <w:autoSpaceDE w:val="0"/>
        <w:autoSpaceDN w:val="0"/>
        <w:adjustRightInd w:val="0"/>
        <w:ind w:firstLine="720"/>
        <w:jc w:val="both"/>
        <w:rPr>
          <w:rFonts w:ascii="Trebuchet MS" w:eastAsiaTheme="minorHAnsi" w:hAnsi="Trebuchet MS"/>
          <w:color w:val="000000" w:themeColor="text1"/>
          <w:sz w:val="26"/>
          <w:szCs w:val="26"/>
        </w:rPr>
      </w:pPr>
    </w:p>
    <w:p w:rsidR="006E35CE" w:rsidRPr="00210A63" w:rsidRDefault="006E35CE" w:rsidP="006E35CE">
      <w:pPr>
        <w:autoSpaceDE w:val="0"/>
        <w:autoSpaceDN w:val="0"/>
        <w:adjustRightInd w:val="0"/>
        <w:ind w:firstLine="720"/>
        <w:jc w:val="both"/>
        <w:rPr>
          <w:rFonts w:ascii="Trebuchet MS" w:eastAsiaTheme="minorHAnsi" w:hAnsi="Trebuchet MS"/>
          <w:color w:val="000000" w:themeColor="text1"/>
          <w:sz w:val="26"/>
          <w:szCs w:val="26"/>
        </w:rPr>
      </w:pPr>
    </w:p>
    <w:p w:rsidR="003B784B" w:rsidRPr="00210A63" w:rsidRDefault="006E35CE" w:rsidP="006E35CE">
      <w:pPr>
        <w:autoSpaceDE w:val="0"/>
        <w:autoSpaceDN w:val="0"/>
        <w:adjustRightInd w:val="0"/>
        <w:ind w:firstLine="720"/>
        <w:jc w:val="both"/>
        <w:rPr>
          <w:rFonts w:ascii="Trebuchet MS" w:hAnsi="Trebuchet MS"/>
          <w:b/>
          <w:i/>
          <w:color w:val="000000" w:themeColor="text1"/>
          <w:sz w:val="26"/>
          <w:szCs w:val="26"/>
          <w:lang w:val="ro-RO"/>
        </w:rPr>
      </w:pPr>
      <w:r w:rsidRPr="00210A63">
        <w:rPr>
          <w:rFonts w:ascii="Trebuchet MS" w:eastAsiaTheme="minorHAnsi" w:hAnsi="Trebuchet MS"/>
          <w:color w:val="000000" w:themeColor="text1"/>
          <w:sz w:val="26"/>
          <w:szCs w:val="26"/>
          <w:lang w:val="bg-BG"/>
        </w:rPr>
        <w:t>Дата</w:t>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rPr>
        <w:tab/>
      </w:r>
      <w:r w:rsidRPr="00210A63">
        <w:rPr>
          <w:rFonts w:ascii="Trebuchet MS" w:eastAsiaTheme="minorHAnsi" w:hAnsi="Trebuchet MS"/>
          <w:color w:val="000000" w:themeColor="text1"/>
          <w:sz w:val="26"/>
          <w:szCs w:val="26"/>
        </w:rPr>
        <w:tab/>
      </w:r>
      <w:r w:rsidRPr="00210A63">
        <w:rPr>
          <w:rFonts w:ascii="Trebuchet MS" w:eastAsiaTheme="minorHAnsi" w:hAnsi="Trebuchet MS"/>
          <w:color w:val="000000" w:themeColor="text1"/>
          <w:sz w:val="26"/>
          <w:szCs w:val="26"/>
        </w:rPr>
        <w:tab/>
      </w:r>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Подпис</w:t>
      </w:r>
      <w:r w:rsidRPr="00210A63">
        <w:rPr>
          <w:rFonts w:ascii="Trebuchet MS" w:eastAsiaTheme="minorHAnsi" w:hAnsi="Trebuchet MS"/>
          <w:color w:val="000000" w:themeColor="text1"/>
          <w:sz w:val="26"/>
          <w:szCs w:val="26"/>
        </w:rPr>
        <w:t>……………………</w:t>
      </w:r>
      <w:r w:rsidR="003B784B" w:rsidRPr="00210A63">
        <w:rPr>
          <w:rFonts w:ascii="Trebuchet MS" w:eastAsiaTheme="minorHAnsi" w:hAnsi="Trebuchet MS"/>
          <w:color w:val="000000" w:themeColor="text1"/>
          <w:sz w:val="26"/>
          <w:szCs w:val="26"/>
        </w:rPr>
        <w:t xml:space="preserve">                                                           </w:t>
      </w:r>
    </w:p>
    <w:p w:rsidR="003B784B" w:rsidRPr="00210A63" w:rsidRDefault="003B784B" w:rsidP="003B784B">
      <w:pPr>
        <w:pStyle w:val="Heading1"/>
        <w:jc w:val="both"/>
        <w:rPr>
          <w:rFonts w:ascii="Trebuchet MS" w:eastAsiaTheme="minorHAnsi" w:hAnsi="Trebuchet MS"/>
          <w:color w:val="000000" w:themeColor="text1"/>
          <w:sz w:val="26"/>
          <w:szCs w:val="26"/>
          <w:lang w:val="ro-RO"/>
        </w:rPr>
      </w:pPr>
    </w:p>
    <w:p w:rsidR="003B784B" w:rsidRPr="00210A63" w:rsidRDefault="003B784B" w:rsidP="003B784B">
      <w:pPr>
        <w:pStyle w:val="Heading1"/>
        <w:jc w:val="both"/>
        <w:rPr>
          <w:rFonts w:ascii="Trebuchet MS" w:eastAsiaTheme="minorHAnsi" w:hAnsi="Trebuchet MS"/>
          <w:color w:val="000000" w:themeColor="text1"/>
          <w:sz w:val="26"/>
          <w:szCs w:val="26"/>
          <w:lang w:val="ro-RO"/>
        </w:rPr>
      </w:pPr>
    </w:p>
    <w:p w:rsidR="003B784B" w:rsidRPr="00210A63" w:rsidRDefault="003B784B" w:rsidP="003B784B">
      <w:pPr>
        <w:spacing w:after="240" w:line="312" w:lineRule="auto"/>
        <w:rPr>
          <w:rFonts w:ascii="Trebuchet MS" w:eastAsiaTheme="minorHAnsi" w:hAnsi="Trebuchet MS" w:cs="Arial"/>
          <w:color w:val="000000" w:themeColor="text1"/>
          <w:sz w:val="26"/>
          <w:szCs w:val="26"/>
          <w:lang w:val="ro-RO"/>
        </w:rPr>
      </w:pPr>
    </w:p>
    <w:p w:rsidR="003B784B" w:rsidRPr="00210A63" w:rsidRDefault="003B784B" w:rsidP="003B784B">
      <w:pPr>
        <w:spacing w:after="160" w:line="259" w:lineRule="auto"/>
        <w:rPr>
          <w:rFonts w:ascii="Trebuchet MS" w:eastAsiaTheme="minorHAnsi" w:hAnsi="Trebuchet MS" w:cs="Arial"/>
          <w:color w:val="000000" w:themeColor="text1"/>
          <w:sz w:val="26"/>
          <w:szCs w:val="26"/>
          <w:lang w:val="ro-RO"/>
        </w:rPr>
      </w:pPr>
      <w:r w:rsidRPr="00210A63">
        <w:rPr>
          <w:rFonts w:ascii="Trebuchet MS" w:eastAsiaTheme="minorHAnsi" w:hAnsi="Trebuchet MS" w:cs="Arial"/>
          <w:color w:val="000000" w:themeColor="text1"/>
          <w:sz w:val="26"/>
          <w:szCs w:val="26"/>
          <w:lang w:val="ro-RO"/>
        </w:rPr>
        <w:br w:type="page"/>
      </w:r>
    </w:p>
    <w:p w:rsidR="003B784B" w:rsidRPr="00210A63" w:rsidRDefault="003B784B" w:rsidP="003B784B">
      <w:pPr>
        <w:ind w:left="7920" w:right="-270"/>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lastRenderedPageBreak/>
        <w:t xml:space="preserve">                                                                                                                                                 </w:t>
      </w:r>
      <w:r w:rsidR="006E35CE" w:rsidRPr="00210A63">
        <w:rPr>
          <w:rFonts w:ascii="Trebuchet MS" w:hAnsi="Trebuchet MS"/>
          <w:color w:val="000000" w:themeColor="text1"/>
          <w:sz w:val="26"/>
          <w:szCs w:val="26"/>
          <w:lang w:val="bg-BG"/>
        </w:rPr>
        <w:t>Анекс</w:t>
      </w:r>
      <w:r w:rsidRPr="00210A63">
        <w:rPr>
          <w:rFonts w:ascii="Trebuchet MS" w:hAnsi="Trebuchet MS"/>
          <w:color w:val="000000" w:themeColor="text1"/>
          <w:sz w:val="26"/>
          <w:szCs w:val="26"/>
          <w:lang w:val="ro-RO"/>
        </w:rPr>
        <w:t xml:space="preserve"> 2 </w:t>
      </w:r>
    </w:p>
    <w:p w:rsidR="003B784B" w:rsidRPr="00210A63" w:rsidRDefault="003B784B" w:rsidP="003B784B">
      <w:pPr>
        <w:jc w:val="both"/>
        <w:rPr>
          <w:rFonts w:ascii="Trebuchet MS" w:hAnsi="Trebuchet MS"/>
          <w:color w:val="000000" w:themeColor="text1"/>
          <w:sz w:val="26"/>
          <w:szCs w:val="26"/>
          <w:lang w:val="ro-RO"/>
        </w:rPr>
      </w:pPr>
    </w:p>
    <w:p w:rsidR="003B784B" w:rsidRPr="00210A63" w:rsidRDefault="003B784B" w:rsidP="003B784B">
      <w:pPr>
        <w:jc w:val="both"/>
        <w:rPr>
          <w:rFonts w:ascii="Trebuchet MS" w:hAnsi="Trebuchet MS"/>
          <w:color w:val="000000" w:themeColor="text1"/>
          <w:sz w:val="26"/>
          <w:szCs w:val="26"/>
          <w:lang w:val="ro-RO"/>
        </w:rPr>
      </w:pPr>
    </w:p>
    <w:p w:rsidR="003B784B" w:rsidRPr="00210A63" w:rsidRDefault="003B784B" w:rsidP="003B784B">
      <w:pPr>
        <w:jc w:val="both"/>
        <w:rPr>
          <w:rFonts w:ascii="Trebuchet MS" w:hAnsi="Trebuchet MS"/>
          <w:color w:val="000000" w:themeColor="text1"/>
          <w:sz w:val="26"/>
          <w:szCs w:val="26"/>
          <w:lang w:val="ro-RO"/>
        </w:rPr>
      </w:pPr>
    </w:p>
    <w:p w:rsidR="003B784B" w:rsidRPr="00210A63" w:rsidRDefault="003B784B" w:rsidP="003B784B">
      <w:pPr>
        <w:jc w:val="both"/>
        <w:rPr>
          <w:rFonts w:ascii="Trebuchet MS" w:hAnsi="Trebuchet MS"/>
          <w:color w:val="000000" w:themeColor="text1"/>
          <w:sz w:val="26"/>
          <w:szCs w:val="26"/>
          <w:lang w:val="ro-RO"/>
        </w:rPr>
      </w:pPr>
    </w:p>
    <w:p w:rsidR="003B784B" w:rsidRPr="00210A63" w:rsidRDefault="003B784B" w:rsidP="003B784B">
      <w:pPr>
        <w:jc w:val="both"/>
        <w:rPr>
          <w:rFonts w:ascii="Trebuchet MS" w:hAnsi="Trebuchet MS"/>
          <w:color w:val="000000" w:themeColor="text1"/>
          <w:sz w:val="26"/>
          <w:szCs w:val="26"/>
          <w:lang w:val="ro-RO"/>
        </w:rPr>
      </w:pPr>
    </w:p>
    <w:p w:rsidR="003B784B" w:rsidRPr="00210A63" w:rsidRDefault="006E35CE" w:rsidP="003B784B">
      <w:pPr>
        <w:autoSpaceDE w:val="0"/>
        <w:autoSpaceDN w:val="0"/>
        <w:adjustRightInd w:val="0"/>
        <w:jc w:val="center"/>
        <w:rPr>
          <w:rFonts w:ascii="Trebuchet MS" w:eastAsia="Calibri" w:hAnsi="Trebuchet MS"/>
          <w:b/>
          <w:bCs/>
          <w:color w:val="000000" w:themeColor="text1"/>
          <w:sz w:val="26"/>
          <w:szCs w:val="26"/>
          <w:lang w:val="bg-BG"/>
        </w:rPr>
      </w:pPr>
      <w:r w:rsidRPr="00210A63">
        <w:rPr>
          <w:rFonts w:ascii="Trebuchet MS" w:eastAsia="Calibri" w:hAnsi="Trebuchet MS"/>
          <w:b/>
          <w:bCs/>
          <w:color w:val="000000" w:themeColor="text1"/>
          <w:sz w:val="26"/>
          <w:szCs w:val="26"/>
          <w:lang w:val="bg-BG"/>
        </w:rPr>
        <w:t>Декларация за собствена отговорност</w:t>
      </w:r>
    </w:p>
    <w:p w:rsidR="003B784B" w:rsidRPr="00210A63" w:rsidRDefault="003B784B" w:rsidP="003B784B">
      <w:pPr>
        <w:autoSpaceDE w:val="0"/>
        <w:autoSpaceDN w:val="0"/>
        <w:adjustRightInd w:val="0"/>
        <w:jc w:val="center"/>
        <w:rPr>
          <w:rFonts w:ascii="Trebuchet MS" w:eastAsia="Calibri" w:hAnsi="Trebuchet MS"/>
          <w:b/>
          <w:bCs/>
          <w:color w:val="000000" w:themeColor="text1"/>
          <w:sz w:val="26"/>
          <w:szCs w:val="26"/>
          <w:lang w:val="ro-RO"/>
        </w:rPr>
      </w:pPr>
    </w:p>
    <w:p w:rsidR="003B784B" w:rsidRPr="00210A63" w:rsidRDefault="003B784B" w:rsidP="003B784B">
      <w:pPr>
        <w:autoSpaceDE w:val="0"/>
        <w:autoSpaceDN w:val="0"/>
        <w:adjustRightInd w:val="0"/>
        <w:jc w:val="center"/>
        <w:rPr>
          <w:rFonts w:ascii="Trebuchet MS" w:eastAsia="Calibri" w:hAnsi="Trebuchet MS"/>
          <w:b/>
          <w:bCs/>
          <w:color w:val="000000" w:themeColor="text1"/>
          <w:sz w:val="26"/>
          <w:szCs w:val="26"/>
          <w:lang w:val="ro-RO"/>
        </w:rPr>
      </w:pPr>
    </w:p>
    <w:p w:rsidR="003B784B" w:rsidRPr="00210A63" w:rsidRDefault="003B784B" w:rsidP="003B784B">
      <w:pPr>
        <w:autoSpaceDE w:val="0"/>
        <w:autoSpaceDN w:val="0"/>
        <w:adjustRightInd w:val="0"/>
        <w:jc w:val="center"/>
        <w:rPr>
          <w:rFonts w:ascii="Trebuchet MS" w:eastAsia="Calibri" w:hAnsi="Trebuchet MS"/>
          <w:b/>
          <w:bCs/>
          <w:color w:val="000000" w:themeColor="text1"/>
          <w:sz w:val="26"/>
          <w:szCs w:val="26"/>
          <w:lang w:val="ro-RO"/>
        </w:rPr>
      </w:pPr>
    </w:p>
    <w:p w:rsidR="003B784B" w:rsidRPr="00210A63" w:rsidRDefault="003B784B" w:rsidP="003B784B">
      <w:pPr>
        <w:autoSpaceDE w:val="0"/>
        <w:autoSpaceDN w:val="0"/>
        <w:adjustRightInd w:val="0"/>
        <w:jc w:val="center"/>
        <w:rPr>
          <w:rFonts w:ascii="Trebuchet MS" w:eastAsia="Calibri" w:hAnsi="Trebuchet MS"/>
          <w:color w:val="000000" w:themeColor="text1"/>
          <w:sz w:val="26"/>
          <w:szCs w:val="26"/>
          <w:lang w:val="ro-RO"/>
        </w:rPr>
      </w:pPr>
    </w:p>
    <w:p w:rsidR="003B784B" w:rsidRPr="00210A63" w:rsidRDefault="006E35CE" w:rsidP="003B784B">
      <w:pPr>
        <w:autoSpaceDE w:val="0"/>
        <w:autoSpaceDN w:val="0"/>
        <w:adjustRightInd w:val="0"/>
        <w:spacing w:line="360" w:lineRule="auto"/>
        <w:ind w:firstLine="630"/>
        <w:jc w:val="both"/>
        <w:rPr>
          <w:rFonts w:ascii="Trebuchet MS" w:eastAsia="Calibri" w:hAnsi="Trebuchet MS"/>
          <w:color w:val="000000" w:themeColor="text1"/>
          <w:sz w:val="26"/>
          <w:szCs w:val="26"/>
          <w:lang w:val="ro-RO"/>
        </w:rPr>
      </w:pPr>
      <w:r w:rsidRPr="00210A63">
        <w:rPr>
          <w:rFonts w:ascii="Trebuchet MS" w:eastAsiaTheme="minorHAnsi" w:hAnsi="Trebuchet MS"/>
          <w:color w:val="000000" w:themeColor="text1"/>
          <w:sz w:val="26"/>
          <w:szCs w:val="26"/>
          <w:lang w:val="bg-BG"/>
        </w:rPr>
        <w:t xml:space="preserve">Долуподписаният </w:t>
      </w:r>
      <w:r w:rsidRPr="00210A63">
        <w:rPr>
          <w:rFonts w:ascii="Trebuchet MS" w:eastAsiaTheme="minorHAnsi" w:hAnsi="Trebuchet MS"/>
          <w:color w:val="000000" w:themeColor="text1"/>
          <w:sz w:val="26"/>
          <w:szCs w:val="26"/>
        </w:rPr>
        <w:t>(</w:t>
      </w:r>
      <w:r w:rsidRPr="00210A63">
        <w:rPr>
          <w:rFonts w:ascii="Trebuchet MS" w:eastAsiaTheme="minorHAnsi" w:hAnsi="Trebuchet MS"/>
          <w:color w:val="000000" w:themeColor="text1"/>
          <w:sz w:val="26"/>
          <w:szCs w:val="26"/>
          <w:lang w:val="bg-BG"/>
        </w:rPr>
        <w:t>т</w:t>
      </w:r>
      <w:r w:rsidRPr="00210A63">
        <w:rPr>
          <w:rFonts w:ascii="Trebuchet MS" w:eastAsiaTheme="minorHAnsi" w:hAnsi="Trebuchet MS"/>
          <w:color w:val="000000" w:themeColor="text1"/>
          <w:sz w:val="26"/>
          <w:szCs w:val="26"/>
        </w:rPr>
        <w:t xml:space="preserve">a)  ...................................................... </w:t>
      </w:r>
      <w:r w:rsidRPr="00210A63">
        <w:rPr>
          <w:rFonts w:ascii="Trebuchet MS" w:eastAsiaTheme="minorHAnsi" w:hAnsi="Trebuchet MS"/>
          <w:color w:val="000000" w:themeColor="text1"/>
          <w:sz w:val="26"/>
          <w:szCs w:val="26"/>
          <w:lang w:val="bg-BG"/>
        </w:rPr>
        <w:t>роден /а на</w:t>
      </w:r>
      <w:r w:rsidRPr="00210A63">
        <w:rPr>
          <w:rFonts w:ascii="Trebuchet MS" w:eastAsiaTheme="minorHAnsi" w:hAnsi="Trebuchet MS"/>
          <w:color w:val="000000" w:themeColor="text1"/>
          <w:sz w:val="26"/>
          <w:szCs w:val="26"/>
        </w:rPr>
        <w:t xml:space="preserve"> ...................................., </w:t>
      </w:r>
      <w:r w:rsidRPr="00210A63">
        <w:rPr>
          <w:rFonts w:ascii="Trebuchet MS" w:eastAsiaTheme="minorHAnsi" w:hAnsi="Trebuchet MS"/>
          <w:color w:val="000000" w:themeColor="text1"/>
          <w:sz w:val="26"/>
          <w:szCs w:val="26"/>
          <w:lang w:val="bg-BG"/>
        </w:rPr>
        <w:t xml:space="preserve">лична карта № </w:t>
      </w:r>
      <w:r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 xml:space="preserve">ЕГН </w:t>
      </w:r>
      <w:r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 xml:space="preserve">постоянен адрес …………………………………………………………………………………………………………………………………………… </w:t>
      </w:r>
      <w:r w:rsidR="005871EA" w:rsidRPr="00210A63">
        <w:rPr>
          <w:rFonts w:ascii="Trebuchet MS" w:eastAsiaTheme="minorHAnsi" w:hAnsi="Trebuchet MS"/>
          <w:color w:val="000000" w:themeColor="text1"/>
          <w:sz w:val="26"/>
          <w:szCs w:val="26"/>
          <w:lang w:val="bg-BG"/>
        </w:rPr>
        <w:t xml:space="preserve">работещ в </w:t>
      </w:r>
      <w:r w:rsidR="003B784B" w:rsidRPr="00210A63">
        <w:rPr>
          <w:rFonts w:ascii="Trebuchet MS" w:eastAsia="Calibri" w:hAnsi="Trebuchet MS"/>
          <w:color w:val="000000" w:themeColor="text1"/>
          <w:sz w:val="26"/>
          <w:szCs w:val="26"/>
          <w:lang w:val="ro-RO"/>
        </w:rPr>
        <w:t xml:space="preserve">………………….............................…………….  </w:t>
      </w:r>
      <w:r w:rsidR="005871EA" w:rsidRPr="00210A63">
        <w:rPr>
          <w:rFonts w:ascii="Trebuchet MS" w:eastAsia="Calibri" w:hAnsi="Trebuchet MS"/>
          <w:color w:val="000000" w:themeColor="text1"/>
          <w:sz w:val="26"/>
          <w:szCs w:val="26"/>
          <w:lang w:val="bg-BG"/>
        </w:rPr>
        <w:t>като</w:t>
      </w:r>
      <w:r w:rsidR="003B784B" w:rsidRPr="00210A63">
        <w:rPr>
          <w:rFonts w:ascii="Trebuchet MS" w:eastAsia="Calibri" w:hAnsi="Trebuchet MS"/>
          <w:color w:val="000000" w:themeColor="text1"/>
          <w:sz w:val="26"/>
          <w:szCs w:val="26"/>
          <w:lang w:val="ro-RO"/>
        </w:rPr>
        <w:t xml:space="preserve"> ………….....................................................………………………, </w:t>
      </w:r>
      <w:r w:rsidR="005871EA" w:rsidRPr="00210A63">
        <w:rPr>
          <w:rFonts w:ascii="Trebuchet MS" w:eastAsia="Calibri" w:hAnsi="Trebuchet MS"/>
          <w:color w:val="000000" w:themeColor="text1"/>
          <w:sz w:val="26"/>
          <w:szCs w:val="26"/>
          <w:lang w:val="bg-BG"/>
        </w:rPr>
        <w:t xml:space="preserve">декларирам, че всички документи,които се съдържат в заявлението ми </w:t>
      </w:r>
      <w:r w:rsidR="00DB78DC" w:rsidRPr="00210A63">
        <w:rPr>
          <w:rFonts w:ascii="Trebuchet MS" w:eastAsia="Calibri" w:hAnsi="Trebuchet MS"/>
          <w:color w:val="000000" w:themeColor="text1"/>
          <w:sz w:val="26"/>
          <w:szCs w:val="26"/>
          <w:lang w:val="bg-BG"/>
        </w:rPr>
        <w:t>ми принадлежат и верни с оригинала</w:t>
      </w:r>
      <w:r w:rsidR="003B784B" w:rsidRPr="00210A63">
        <w:rPr>
          <w:rFonts w:ascii="Trebuchet MS" w:eastAsia="Calibri" w:hAnsi="Trebuchet MS"/>
          <w:color w:val="000000" w:themeColor="text1"/>
          <w:sz w:val="26"/>
          <w:szCs w:val="26"/>
          <w:lang w:val="ro-RO"/>
        </w:rPr>
        <w:t>.</w:t>
      </w:r>
      <w:r w:rsidR="00DB78DC" w:rsidRPr="00210A63">
        <w:rPr>
          <w:rFonts w:ascii="Trebuchet MS" w:eastAsia="Calibri" w:hAnsi="Trebuchet MS"/>
          <w:color w:val="000000" w:themeColor="text1"/>
          <w:sz w:val="26"/>
          <w:szCs w:val="26"/>
          <w:lang w:val="bg-BG"/>
        </w:rPr>
        <w:t xml:space="preserve"> Посочените документи удостоверяват извършените от мен дейности. </w:t>
      </w:r>
    </w:p>
    <w:p w:rsidR="003B784B" w:rsidRPr="00210A63" w:rsidRDefault="003B784B" w:rsidP="003B784B">
      <w:pPr>
        <w:autoSpaceDE w:val="0"/>
        <w:autoSpaceDN w:val="0"/>
        <w:adjustRightInd w:val="0"/>
        <w:spacing w:line="360" w:lineRule="auto"/>
        <w:ind w:firstLine="630"/>
        <w:jc w:val="both"/>
        <w:rPr>
          <w:rFonts w:ascii="Trebuchet MS" w:eastAsia="Calibri" w:hAnsi="Trebuchet MS"/>
          <w:color w:val="000000" w:themeColor="text1"/>
          <w:sz w:val="26"/>
          <w:szCs w:val="26"/>
          <w:lang w:val="ro-RO"/>
        </w:rPr>
      </w:pPr>
      <w:r w:rsidRPr="00210A63">
        <w:rPr>
          <w:rFonts w:ascii="Trebuchet MS" w:eastAsia="Calibri" w:hAnsi="Trebuchet MS"/>
          <w:color w:val="000000" w:themeColor="text1"/>
          <w:sz w:val="26"/>
          <w:szCs w:val="26"/>
          <w:lang w:val="ro-RO"/>
        </w:rPr>
        <w:t xml:space="preserve">. </w:t>
      </w:r>
    </w:p>
    <w:p w:rsidR="003B784B" w:rsidRPr="00210A63" w:rsidRDefault="003B784B" w:rsidP="003B784B">
      <w:pPr>
        <w:autoSpaceDE w:val="0"/>
        <w:autoSpaceDN w:val="0"/>
        <w:adjustRightInd w:val="0"/>
        <w:spacing w:line="360" w:lineRule="auto"/>
        <w:jc w:val="both"/>
        <w:rPr>
          <w:rFonts w:ascii="Trebuchet MS" w:eastAsia="Calibri" w:hAnsi="Trebuchet MS"/>
          <w:color w:val="000000" w:themeColor="text1"/>
          <w:sz w:val="26"/>
          <w:szCs w:val="26"/>
          <w:lang w:val="ro-RO"/>
        </w:rPr>
      </w:pPr>
    </w:p>
    <w:p w:rsidR="003B784B" w:rsidRPr="00210A63" w:rsidRDefault="003B784B" w:rsidP="003B784B">
      <w:pPr>
        <w:autoSpaceDE w:val="0"/>
        <w:autoSpaceDN w:val="0"/>
        <w:adjustRightInd w:val="0"/>
        <w:spacing w:line="360" w:lineRule="auto"/>
        <w:jc w:val="both"/>
        <w:rPr>
          <w:rFonts w:ascii="Trebuchet MS" w:eastAsia="Calibri" w:hAnsi="Trebuchet MS"/>
          <w:color w:val="000000" w:themeColor="text1"/>
          <w:sz w:val="26"/>
          <w:szCs w:val="26"/>
          <w:lang w:val="ro-RO"/>
        </w:rPr>
      </w:pPr>
    </w:p>
    <w:p w:rsidR="003B784B" w:rsidRPr="00210A63" w:rsidRDefault="003B784B" w:rsidP="003B784B">
      <w:pPr>
        <w:autoSpaceDE w:val="0"/>
        <w:autoSpaceDN w:val="0"/>
        <w:adjustRightInd w:val="0"/>
        <w:spacing w:line="360" w:lineRule="auto"/>
        <w:jc w:val="both"/>
        <w:rPr>
          <w:rFonts w:ascii="Trebuchet MS" w:eastAsia="Calibri" w:hAnsi="Trebuchet MS"/>
          <w:color w:val="000000" w:themeColor="text1"/>
          <w:sz w:val="26"/>
          <w:szCs w:val="26"/>
          <w:lang w:val="ro-RO"/>
        </w:rPr>
      </w:pPr>
    </w:p>
    <w:p w:rsidR="003B784B" w:rsidRPr="00210A63" w:rsidRDefault="00DB78DC" w:rsidP="003B784B">
      <w:pPr>
        <w:autoSpaceDE w:val="0"/>
        <w:autoSpaceDN w:val="0"/>
        <w:adjustRightInd w:val="0"/>
        <w:spacing w:line="360" w:lineRule="auto"/>
        <w:jc w:val="both"/>
        <w:rPr>
          <w:rFonts w:ascii="Trebuchet MS" w:eastAsia="Calibri" w:hAnsi="Trebuchet MS"/>
          <w:color w:val="000000" w:themeColor="text1"/>
          <w:sz w:val="26"/>
          <w:szCs w:val="26"/>
          <w:lang w:val="bg-BG"/>
        </w:rPr>
      </w:pPr>
      <w:r w:rsidRPr="00210A63">
        <w:rPr>
          <w:rFonts w:ascii="Trebuchet MS" w:eastAsia="Calibri" w:hAnsi="Trebuchet MS"/>
          <w:color w:val="000000" w:themeColor="text1"/>
          <w:sz w:val="26"/>
          <w:szCs w:val="26"/>
          <w:lang w:val="bg-BG"/>
        </w:rPr>
        <w:t>Дата …………………….</w:t>
      </w:r>
      <w:r w:rsidRPr="00210A63">
        <w:rPr>
          <w:rFonts w:ascii="Trebuchet MS" w:eastAsia="Calibri" w:hAnsi="Trebuchet MS"/>
          <w:color w:val="000000" w:themeColor="text1"/>
          <w:sz w:val="26"/>
          <w:szCs w:val="26"/>
          <w:lang w:val="bg-BG"/>
        </w:rPr>
        <w:tab/>
      </w:r>
      <w:r w:rsidRPr="00210A63">
        <w:rPr>
          <w:rFonts w:ascii="Trebuchet MS" w:eastAsia="Calibri" w:hAnsi="Trebuchet MS"/>
          <w:color w:val="000000" w:themeColor="text1"/>
          <w:sz w:val="26"/>
          <w:szCs w:val="26"/>
          <w:lang w:val="bg-BG"/>
        </w:rPr>
        <w:tab/>
      </w:r>
      <w:r w:rsidRPr="00210A63">
        <w:rPr>
          <w:rFonts w:ascii="Trebuchet MS" w:eastAsia="Calibri" w:hAnsi="Trebuchet MS"/>
          <w:color w:val="000000" w:themeColor="text1"/>
          <w:sz w:val="26"/>
          <w:szCs w:val="26"/>
          <w:lang w:val="bg-BG"/>
        </w:rPr>
        <w:tab/>
      </w:r>
      <w:r w:rsidRPr="00210A63">
        <w:rPr>
          <w:rFonts w:ascii="Trebuchet MS" w:eastAsia="Calibri" w:hAnsi="Trebuchet MS"/>
          <w:color w:val="000000" w:themeColor="text1"/>
          <w:sz w:val="26"/>
          <w:szCs w:val="26"/>
          <w:lang w:val="bg-BG"/>
        </w:rPr>
        <w:tab/>
        <w:t>Подпис………………………….</w:t>
      </w:r>
    </w:p>
    <w:p w:rsidR="003B784B" w:rsidRPr="00210A63" w:rsidRDefault="003B784B" w:rsidP="003B784B">
      <w:pPr>
        <w:autoSpaceDE w:val="0"/>
        <w:autoSpaceDN w:val="0"/>
        <w:adjustRightInd w:val="0"/>
        <w:spacing w:line="360" w:lineRule="auto"/>
        <w:jc w:val="both"/>
        <w:rPr>
          <w:rFonts w:ascii="Trebuchet MS" w:eastAsia="Calibri" w:hAnsi="Trebuchet MS"/>
          <w:color w:val="000000" w:themeColor="text1"/>
          <w:sz w:val="26"/>
          <w:szCs w:val="26"/>
          <w:lang w:val="ro-RO"/>
        </w:rPr>
      </w:pPr>
    </w:p>
    <w:p w:rsidR="003B784B" w:rsidRPr="00210A63" w:rsidRDefault="003B784B" w:rsidP="003B784B">
      <w:pPr>
        <w:spacing w:after="240" w:line="312" w:lineRule="auto"/>
        <w:rPr>
          <w:rFonts w:ascii="Trebuchet MS" w:hAnsi="Trebuchet MS"/>
          <w:color w:val="000000" w:themeColor="text1"/>
          <w:sz w:val="26"/>
          <w:szCs w:val="26"/>
          <w:lang w:val="ro-RO"/>
        </w:rPr>
      </w:pPr>
    </w:p>
    <w:p w:rsidR="003B784B" w:rsidRPr="00210A63" w:rsidRDefault="003B784B" w:rsidP="003B784B">
      <w:pPr>
        <w:spacing w:after="240" w:line="312" w:lineRule="auto"/>
        <w:rPr>
          <w:rFonts w:ascii="Trebuchet MS" w:hAnsi="Trebuchet MS"/>
          <w:color w:val="000000" w:themeColor="text1"/>
          <w:sz w:val="26"/>
          <w:szCs w:val="26"/>
          <w:lang w:val="ro-RO"/>
        </w:rPr>
      </w:pPr>
    </w:p>
    <w:p w:rsidR="005C6D90" w:rsidRPr="00210A63" w:rsidRDefault="003B784B" w:rsidP="005C6D90">
      <w:pPr>
        <w:spacing w:line="312" w:lineRule="auto"/>
        <w:rPr>
          <w:rFonts w:ascii="Trebuchet MS" w:hAnsi="Trebuchet MS"/>
          <w:sz w:val="26"/>
          <w:szCs w:val="26"/>
          <w:lang w:val="ro-RO"/>
        </w:rPr>
      </w:pPr>
      <w:r w:rsidRPr="00210A63">
        <w:rPr>
          <w:rFonts w:ascii="Trebuchet MS" w:hAnsi="Trebuchet MS"/>
          <w:color w:val="000000" w:themeColor="text1"/>
          <w:sz w:val="26"/>
          <w:szCs w:val="26"/>
          <w:lang w:val="ro-RO"/>
        </w:rPr>
        <w:br w:type="page"/>
      </w:r>
      <w:r w:rsidR="005C6D90" w:rsidRPr="00210A63">
        <w:rPr>
          <w:rFonts w:ascii="Trebuchet MS" w:hAnsi="Trebuchet MS"/>
          <w:sz w:val="26"/>
          <w:szCs w:val="26"/>
          <w:lang w:val="bg-BG"/>
        </w:rPr>
        <w:lastRenderedPageBreak/>
        <w:t>Анекс</w:t>
      </w:r>
      <w:r w:rsidR="005C6D90" w:rsidRPr="00210A63">
        <w:rPr>
          <w:rFonts w:ascii="Trebuchet MS" w:hAnsi="Trebuchet MS"/>
          <w:sz w:val="26"/>
          <w:szCs w:val="26"/>
          <w:lang w:val="ro-RO"/>
        </w:rPr>
        <w:t xml:space="preserve"> 3</w:t>
      </w:r>
    </w:p>
    <w:p w:rsidR="005C6D90" w:rsidRPr="00210A63" w:rsidRDefault="005C6D90" w:rsidP="005C6D90">
      <w:pPr>
        <w:jc w:val="center"/>
        <w:rPr>
          <w:rFonts w:ascii="Trebuchet MS" w:hAnsi="Trebuchet MS"/>
          <w:sz w:val="26"/>
          <w:szCs w:val="26"/>
          <w:lang w:val="ro-RO"/>
        </w:rPr>
      </w:pPr>
    </w:p>
    <w:p w:rsidR="005C6D90" w:rsidRPr="00210A63" w:rsidRDefault="005C6D90" w:rsidP="005C6D90">
      <w:pPr>
        <w:jc w:val="center"/>
        <w:rPr>
          <w:rFonts w:ascii="Trebuchet MS" w:hAnsi="Trebuchet MS"/>
          <w:b/>
          <w:sz w:val="26"/>
          <w:szCs w:val="26"/>
          <w:lang w:val="bg-BG"/>
        </w:rPr>
      </w:pPr>
      <w:r w:rsidRPr="00210A63">
        <w:rPr>
          <w:rFonts w:ascii="Trebuchet MS" w:hAnsi="Trebuchet MS"/>
          <w:b/>
          <w:sz w:val="26"/>
          <w:szCs w:val="26"/>
          <w:lang w:val="bg-BG"/>
        </w:rPr>
        <w:t>ДЕКЛАРАЦИЯ ЗА АНГАЖИМЕНТ</w:t>
      </w:r>
    </w:p>
    <w:p w:rsidR="005C6D90" w:rsidRPr="00210A63" w:rsidRDefault="005C6D90" w:rsidP="005C6D90">
      <w:pPr>
        <w:rPr>
          <w:rFonts w:ascii="Trebuchet MS" w:hAnsi="Trebuchet MS"/>
          <w:sz w:val="26"/>
          <w:szCs w:val="26"/>
        </w:rPr>
      </w:pPr>
    </w:p>
    <w:p w:rsidR="005C6D90" w:rsidRPr="00210A63" w:rsidRDefault="005C6D90" w:rsidP="005C6D90">
      <w:pPr>
        <w:rPr>
          <w:rFonts w:ascii="Trebuchet MS" w:hAnsi="Trebuchet MS"/>
          <w:sz w:val="26"/>
          <w:szCs w:val="26"/>
        </w:rPr>
      </w:pPr>
    </w:p>
    <w:p w:rsidR="005C6D90" w:rsidRPr="00210A63" w:rsidRDefault="005C6D90" w:rsidP="005C6D90">
      <w:pPr>
        <w:autoSpaceDE w:val="0"/>
        <w:autoSpaceDN w:val="0"/>
        <w:adjustRightInd w:val="0"/>
        <w:jc w:val="center"/>
        <w:rPr>
          <w:rFonts w:ascii="Trebuchet MS" w:eastAsia="Calibri" w:hAnsi="Trebuchet MS"/>
          <w:color w:val="000000"/>
          <w:sz w:val="26"/>
          <w:szCs w:val="26"/>
          <w:lang w:val="ro-RO"/>
        </w:rPr>
      </w:pPr>
    </w:p>
    <w:p w:rsidR="005C6D90" w:rsidRPr="00210A63" w:rsidRDefault="005C6D90" w:rsidP="005C6D90">
      <w:pPr>
        <w:autoSpaceDE w:val="0"/>
        <w:autoSpaceDN w:val="0"/>
        <w:adjustRightInd w:val="0"/>
        <w:spacing w:after="240" w:line="360" w:lineRule="auto"/>
        <w:ind w:firstLine="720"/>
        <w:jc w:val="both"/>
        <w:rPr>
          <w:rFonts w:ascii="Trebuchet MS" w:hAnsi="Trebuchet MS"/>
          <w:color w:val="FF0000"/>
          <w:sz w:val="26"/>
          <w:szCs w:val="26"/>
          <w:lang w:val="ro-RO"/>
        </w:rPr>
      </w:pPr>
      <w:r w:rsidRPr="00210A63">
        <w:rPr>
          <w:rFonts w:ascii="Trebuchet MS" w:eastAsiaTheme="minorHAnsi" w:hAnsi="Trebuchet MS"/>
          <w:color w:val="000000" w:themeColor="text1"/>
          <w:sz w:val="26"/>
          <w:szCs w:val="26"/>
          <w:lang w:val="bg-BG"/>
        </w:rPr>
        <w:t xml:space="preserve">Долуподписаният </w:t>
      </w:r>
      <w:r w:rsidRPr="00210A63">
        <w:rPr>
          <w:rFonts w:ascii="Trebuchet MS" w:eastAsiaTheme="minorHAnsi" w:hAnsi="Trebuchet MS"/>
          <w:color w:val="000000" w:themeColor="text1"/>
          <w:sz w:val="26"/>
          <w:szCs w:val="26"/>
        </w:rPr>
        <w:t>(</w:t>
      </w:r>
      <w:r w:rsidRPr="00210A63">
        <w:rPr>
          <w:rFonts w:ascii="Trebuchet MS" w:eastAsiaTheme="minorHAnsi" w:hAnsi="Trebuchet MS"/>
          <w:color w:val="000000" w:themeColor="text1"/>
          <w:sz w:val="26"/>
          <w:szCs w:val="26"/>
          <w:lang w:val="bg-BG"/>
        </w:rPr>
        <w:t>т</w:t>
      </w:r>
      <w:r w:rsidRPr="00210A63">
        <w:rPr>
          <w:rFonts w:ascii="Trebuchet MS" w:eastAsiaTheme="minorHAnsi" w:hAnsi="Trebuchet MS"/>
          <w:color w:val="000000" w:themeColor="text1"/>
          <w:sz w:val="26"/>
          <w:szCs w:val="26"/>
        </w:rPr>
        <w:t xml:space="preserve">a)  ...................................................... </w:t>
      </w:r>
      <w:r w:rsidRPr="00210A63">
        <w:rPr>
          <w:rFonts w:ascii="Trebuchet MS" w:eastAsiaTheme="minorHAnsi" w:hAnsi="Trebuchet MS"/>
          <w:color w:val="000000" w:themeColor="text1"/>
          <w:sz w:val="26"/>
          <w:szCs w:val="26"/>
          <w:lang w:val="bg-BG"/>
        </w:rPr>
        <w:t>с постоянен адрес ……………………………………………………………………………………………………………………………………………</w:t>
      </w:r>
      <w:r w:rsidR="00475186" w:rsidRPr="00210A63">
        <w:rPr>
          <w:rFonts w:ascii="Trebuchet MS" w:eastAsiaTheme="minorHAnsi" w:hAnsi="Trebuchet MS"/>
          <w:color w:val="000000" w:themeColor="text1"/>
          <w:sz w:val="26"/>
          <w:szCs w:val="26"/>
          <w:lang w:val="bg-BG"/>
        </w:rPr>
        <w:t>,</w:t>
      </w:r>
      <w:r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 xml:space="preserve">лична карта № </w:t>
      </w:r>
      <w:r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 xml:space="preserve">ЕГН </w:t>
      </w:r>
      <w:r w:rsidRPr="00210A63">
        <w:rPr>
          <w:rFonts w:ascii="Trebuchet MS" w:eastAsiaTheme="minorHAnsi" w:hAnsi="Trebuchet MS"/>
          <w:color w:val="000000" w:themeColor="text1"/>
          <w:sz w:val="26"/>
          <w:szCs w:val="26"/>
        </w:rPr>
        <w:t>………………………………...,</w:t>
      </w:r>
      <w:r w:rsidRPr="00210A63">
        <w:rPr>
          <w:rFonts w:ascii="Trebuchet MS" w:eastAsia="Calibri" w:hAnsi="Trebuchet MS"/>
          <w:color w:val="000000"/>
          <w:sz w:val="26"/>
          <w:szCs w:val="26"/>
          <w:lang w:val="ro-RO"/>
        </w:rPr>
        <w:t xml:space="preserve">.............. </w:t>
      </w:r>
      <w:r w:rsidR="00475186" w:rsidRPr="00210A63">
        <w:rPr>
          <w:rFonts w:ascii="Trebuchet MS" w:eastAsia="Calibri" w:hAnsi="Trebuchet MS"/>
          <w:color w:val="000000"/>
          <w:sz w:val="26"/>
          <w:szCs w:val="26"/>
          <w:lang w:val="bg-BG"/>
        </w:rPr>
        <w:t xml:space="preserve">работещ в …………….., като ………………………, декларирам, че ако бъда селектиран за експерт по проект </w:t>
      </w:r>
      <w:r w:rsidRPr="00210A63">
        <w:rPr>
          <w:rFonts w:ascii="Trebuchet MS" w:eastAsia="Calibri" w:hAnsi="Trebuchet MS"/>
          <w:color w:val="000000"/>
          <w:sz w:val="26"/>
          <w:szCs w:val="26"/>
          <w:lang w:val="ro-RO"/>
        </w:rPr>
        <w:t xml:space="preserve"> </w:t>
      </w:r>
      <w:r w:rsidR="00475186" w:rsidRPr="00210A63">
        <w:rPr>
          <w:rFonts w:ascii="Trebuchet MS" w:eastAsiaTheme="minorHAnsi" w:hAnsi="Trebuchet MS" w:cstheme="minorBidi"/>
          <w:color w:val="000000" w:themeColor="text1"/>
          <w:sz w:val="26"/>
          <w:szCs w:val="26"/>
          <w:lang w:val="ro-RO"/>
        </w:rPr>
        <w:t>“</w:t>
      </w:r>
      <w:r w:rsidR="00475186" w:rsidRPr="00210A63">
        <w:rPr>
          <w:rFonts w:ascii="Trebuchet MS" w:eastAsiaTheme="minorHAnsi" w:hAnsi="Trebuchet MS" w:cstheme="minorBidi"/>
          <w:color w:val="000000" w:themeColor="text1"/>
          <w:sz w:val="26"/>
          <w:szCs w:val="26"/>
          <w:lang w:val="bg-BG"/>
        </w:rPr>
        <w:t>Трансганично сътрудничество за обучение и мобилност в юридическата област</w:t>
      </w:r>
      <w:r w:rsidR="00475186" w:rsidRPr="00210A63">
        <w:rPr>
          <w:rFonts w:ascii="Trebuchet MS" w:eastAsiaTheme="minorHAnsi" w:hAnsi="Trebuchet MS" w:cstheme="minorBidi"/>
          <w:color w:val="000000" w:themeColor="text1"/>
          <w:sz w:val="26"/>
          <w:szCs w:val="26"/>
          <w:lang w:val="ro-RO"/>
        </w:rPr>
        <w:t>”</w:t>
      </w:r>
      <w:r w:rsidR="00475186" w:rsidRPr="00210A63">
        <w:rPr>
          <w:rFonts w:ascii="Trebuchet MS" w:eastAsiaTheme="minorHAnsi" w:hAnsi="Trebuchet MS" w:cstheme="minorBidi"/>
          <w:color w:val="000000" w:themeColor="text1"/>
          <w:sz w:val="26"/>
          <w:szCs w:val="26"/>
          <w:lang w:val="bg-BG"/>
        </w:rPr>
        <w:t xml:space="preserve"> за курса по …………………………………………………………………. При осъществяване на дейност А10 </w:t>
      </w:r>
      <w:r w:rsidR="00475186" w:rsidRPr="00210A63">
        <w:rPr>
          <w:rFonts w:ascii="Trebuchet MS" w:hAnsi="Trebuchet MS"/>
          <w:b/>
          <w:i/>
          <w:color w:val="000000" w:themeColor="text1"/>
          <w:sz w:val="26"/>
          <w:szCs w:val="26"/>
        </w:rPr>
        <w:t>Организиране на курсове в юридическата област на ниво Трансгра</w:t>
      </w:r>
      <w:r w:rsidR="00475186" w:rsidRPr="00210A63">
        <w:rPr>
          <w:rFonts w:ascii="Trebuchet MS" w:hAnsi="Trebuchet MS"/>
          <w:b/>
          <w:i/>
          <w:color w:val="000000" w:themeColor="text1"/>
          <w:sz w:val="26"/>
          <w:szCs w:val="26"/>
          <w:lang w:val="bg-BG"/>
        </w:rPr>
        <w:t>н</w:t>
      </w:r>
      <w:r w:rsidR="00475186" w:rsidRPr="00210A63">
        <w:rPr>
          <w:rFonts w:ascii="Trebuchet MS" w:hAnsi="Trebuchet MS"/>
          <w:b/>
          <w:i/>
          <w:color w:val="000000" w:themeColor="text1"/>
          <w:sz w:val="26"/>
          <w:szCs w:val="26"/>
        </w:rPr>
        <w:t>ични юридически центрове</w:t>
      </w:r>
      <w:r w:rsidR="00475186" w:rsidRPr="00210A63">
        <w:rPr>
          <w:rFonts w:ascii="Trebuchet MS" w:hAnsi="Trebuchet MS"/>
          <w:b/>
          <w:i/>
          <w:color w:val="000000" w:themeColor="text1"/>
          <w:sz w:val="26"/>
          <w:szCs w:val="26"/>
          <w:lang w:val="bg-BG"/>
        </w:rPr>
        <w:t xml:space="preserve"> ще </w:t>
      </w:r>
      <w:r w:rsidR="00475186" w:rsidRPr="00210A63">
        <w:rPr>
          <w:rFonts w:ascii="Trebuchet MS" w:hAnsi="Trebuchet MS"/>
          <w:color w:val="000000" w:themeColor="text1"/>
          <w:sz w:val="26"/>
          <w:szCs w:val="26"/>
          <w:lang w:val="bg-BG"/>
        </w:rPr>
        <w:t>участвам</w:t>
      </w:r>
      <w:r w:rsidR="00475186" w:rsidRPr="00210A63">
        <w:rPr>
          <w:rFonts w:ascii="Trebuchet MS" w:hAnsi="Trebuchet MS"/>
          <w:b/>
          <w:i/>
          <w:color w:val="000000" w:themeColor="text1"/>
          <w:sz w:val="26"/>
          <w:szCs w:val="26"/>
          <w:lang w:val="bg-BG"/>
        </w:rPr>
        <w:t xml:space="preserve"> </w:t>
      </w:r>
      <w:r w:rsidRPr="00210A63">
        <w:rPr>
          <w:rFonts w:ascii="Trebuchet MS" w:hAnsi="Trebuchet MS"/>
          <w:b/>
          <w:i/>
          <w:sz w:val="26"/>
          <w:szCs w:val="26"/>
          <w:lang w:val="ro-RO"/>
        </w:rPr>
        <w:t xml:space="preserve"> </w:t>
      </w:r>
      <w:r w:rsidR="00475186" w:rsidRPr="00210A63">
        <w:rPr>
          <w:rFonts w:ascii="Trebuchet MS" w:hAnsi="Trebuchet MS"/>
          <w:sz w:val="26"/>
          <w:szCs w:val="26"/>
          <w:lang w:val="bg-BG"/>
        </w:rPr>
        <w:t>във всички провеждани часове и няма да възпрепятствам по никакъв начин действотта по проекта</w:t>
      </w:r>
      <w:r w:rsidR="00475186" w:rsidRPr="00210A63">
        <w:rPr>
          <w:rFonts w:ascii="Trebuchet MS" w:hAnsi="Trebuchet MS"/>
          <w:b/>
          <w:i/>
          <w:sz w:val="26"/>
          <w:szCs w:val="26"/>
          <w:lang w:val="bg-BG"/>
        </w:rPr>
        <w:t>.</w:t>
      </w:r>
      <w:r w:rsidR="00475186" w:rsidRPr="00210A63">
        <w:rPr>
          <w:rFonts w:ascii="Trebuchet MS" w:hAnsi="Trebuchet MS"/>
          <w:sz w:val="26"/>
          <w:szCs w:val="26"/>
          <w:lang w:val="bg-BG"/>
        </w:rPr>
        <w:t xml:space="preserve">В случай, че възникне непреодолима за мен пречка, която може да доведе до прекратяване на развитието на дейността за която съм селектиран се ангажирам да разреша проблема. </w:t>
      </w:r>
      <w:r w:rsidRPr="00210A63">
        <w:rPr>
          <w:rFonts w:ascii="Trebuchet MS" w:hAnsi="Trebuchet MS"/>
          <w:sz w:val="26"/>
          <w:szCs w:val="26"/>
          <w:lang w:val="ro-RO"/>
        </w:rPr>
        <w:t xml:space="preserve"> </w:t>
      </w:r>
    </w:p>
    <w:p w:rsidR="005C6D90" w:rsidRPr="00210A63" w:rsidRDefault="005C6D90" w:rsidP="005C6D90">
      <w:pPr>
        <w:autoSpaceDE w:val="0"/>
        <w:autoSpaceDN w:val="0"/>
        <w:adjustRightInd w:val="0"/>
        <w:ind w:firstLine="720"/>
        <w:jc w:val="both"/>
        <w:rPr>
          <w:rFonts w:ascii="Trebuchet MS" w:hAnsi="Trebuchet MS"/>
          <w:color w:val="FF0000"/>
          <w:sz w:val="26"/>
          <w:szCs w:val="26"/>
          <w:lang w:val="ro-RO"/>
        </w:rPr>
      </w:pPr>
    </w:p>
    <w:p w:rsidR="005C6D90" w:rsidRPr="00210A63" w:rsidRDefault="005C6D90" w:rsidP="005C6D90">
      <w:pPr>
        <w:autoSpaceDE w:val="0"/>
        <w:autoSpaceDN w:val="0"/>
        <w:adjustRightInd w:val="0"/>
        <w:ind w:firstLine="720"/>
        <w:jc w:val="both"/>
        <w:rPr>
          <w:rFonts w:ascii="Trebuchet MS" w:hAnsi="Trebuchet MS"/>
          <w:color w:val="FF0000"/>
          <w:sz w:val="26"/>
          <w:szCs w:val="26"/>
          <w:lang w:val="ro-RO"/>
        </w:rPr>
      </w:pPr>
    </w:p>
    <w:p w:rsidR="005C6D90" w:rsidRPr="00210A63" w:rsidRDefault="005C6D90" w:rsidP="005C6D90">
      <w:pPr>
        <w:autoSpaceDE w:val="0"/>
        <w:autoSpaceDN w:val="0"/>
        <w:adjustRightInd w:val="0"/>
        <w:ind w:firstLine="720"/>
        <w:jc w:val="both"/>
        <w:rPr>
          <w:rFonts w:ascii="Trebuchet MS" w:hAnsi="Trebuchet MS"/>
          <w:color w:val="FF0000"/>
          <w:sz w:val="26"/>
          <w:szCs w:val="26"/>
          <w:lang w:val="ro-RO"/>
        </w:rPr>
      </w:pPr>
    </w:p>
    <w:p w:rsidR="005C6D90" w:rsidRPr="00210A63" w:rsidRDefault="005C6D90" w:rsidP="005C6D90">
      <w:pPr>
        <w:autoSpaceDE w:val="0"/>
        <w:autoSpaceDN w:val="0"/>
        <w:adjustRightInd w:val="0"/>
        <w:ind w:firstLine="720"/>
        <w:jc w:val="both"/>
        <w:rPr>
          <w:rFonts w:ascii="Trebuchet MS" w:hAnsi="Trebuchet MS"/>
          <w:color w:val="FF0000"/>
          <w:sz w:val="26"/>
          <w:szCs w:val="26"/>
          <w:lang w:val="ro-RO"/>
        </w:rPr>
      </w:pPr>
    </w:p>
    <w:p w:rsidR="005C6D90" w:rsidRPr="00210A63" w:rsidRDefault="005C6D90" w:rsidP="005C6D90">
      <w:pPr>
        <w:autoSpaceDE w:val="0"/>
        <w:autoSpaceDN w:val="0"/>
        <w:adjustRightInd w:val="0"/>
        <w:ind w:firstLine="720"/>
        <w:jc w:val="both"/>
        <w:rPr>
          <w:rFonts w:ascii="Trebuchet MS" w:hAnsi="Trebuchet MS"/>
          <w:color w:val="FF0000"/>
          <w:sz w:val="26"/>
          <w:szCs w:val="26"/>
          <w:lang w:val="ro-RO"/>
        </w:rPr>
      </w:pPr>
    </w:p>
    <w:p w:rsidR="005C6D90" w:rsidRPr="00210A63" w:rsidRDefault="005C6D90" w:rsidP="005C6D90">
      <w:pPr>
        <w:autoSpaceDE w:val="0"/>
        <w:autoSpaceDN w:val="0"/>
        <w:adjustRightInd w:val="0"/>
        <w:ind w:firstLine="720"/>
        <w:jc w:val="both"/>
        <w:rPr>
          <w:rFonts w:ascii="Trebuchet MS" w:hAnsi="Trebuchet MS"/>
          <w:color w:val="FF0000"/>
          <w:sz w:val="26"/>
          <w:szCs w:val="26"/>
          <w:lang w:val="ro-RO"/>
        </w:rPr>
      </w:pPr>
    </w:p>
    <w:p w:rsidR="005C6D90" w:rsidRPr="00210A63" w:rsidRDefault="00475186" w:rsidP="005C6D90">
      <w:pPr>
        <w:autoSpaceDE w:val="0"/>
        <w:autoSpaceDN w:val="0"/>
        <w:adjustRightInd w:val="0"/>
        <w:rPr>
          <w:rFonts w:ascii="Trebuchet MS" w:hAnsi="Trebuchet MS"/>
          <w:sz w:val="26"/>
          <w:szCs w:val="26"/>
          <w:lang w:val="ro-RO"/>
        </w:rPr>
      </w:pPr>
      <w:r w:rsidRPr="00210A63">
        <w:rPr>
          <w:rFonts w:ascii="Trebuchet MS" w:eastAsia="Calibri" w:hAnsi="Trebuchet MS"/>
          <w:color w:val="000000"/>
          <w:sz w:val="26"/>
          <w:szCs w:val="26"/>
          <w:lang w:val="bg-BG"/>
        </w:rPr>
        <w:t>Дата</w:t>
      </w:r>
      <w:r w:rsidR="005C6D90" w:rsidRPr="00210A63">
        <w:rPr>
          <w:rFonts w:ascii="Trebuchet MS" w:eastAsia="Calibri" w:hAnsi="Trebuchet MS"/>
          <w:color w:val="000000"/>
          <w:sz w:val="26"/>
          <w:szCs w:val="26"/>
          <w:lang w:val="ro-RO"/>
        </w:rPr>
        <w:t xml:space="preserve"> .........................                                            </w:t>
      </w:r>
      <w:r w:rsidRPr="00210A63">
        <w:rPr>
          <w:rFonts w:ascii="Trebuchet MS" w:eastAsia="Calibri" w:hAnsi="Trebuchet MS"/>
          <w:color w:val="000000"/>
          <w:sz w:val="26"/>
          <w:szCs w:val="26"/>
          <w:lang w:val="bg-BG"/>
        </w:rPr>
        <w:t>Подпис</w:t>
      </w:r>
      <w:r w:rsidR="005C6D90" w:rsidRPr="00210A63">
        <w:rPr>
          <w:rFonts w:ascii="Trebuchet MS" w:eastAsia="Calibri" w:hAnsi="Trebuchet MS"/>
          <w:color w:val="000000"/>
          <w:sz w:val="26"/>
          <w:szCs w:val="26"/>
          <w:lang w:val="ro-RO"/>
        </w:rPr>
        <w:t xml:space="preserve"> ........................</w:t>
      </w:r>
    </w:p>
    <w:p w:rsidR="003B784B" w:rsidRPr="00210A63" w:rsidRDefault="003B784B" w:rsidP="003B784B">
      <w:pPr>
        <w:rPr>
          <w:rFonts w:ascii="Trebuchet MS" w:hAnsi="Trebuchet MS"/>
          <w:color w:val="000000" w:themeColor="text1"/>
          <w:sz w:val="26"/>
          <w:szCs w:val="26"/>
        </w:rPr>
      </w:pP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r w:rsidRPr="00210A63">
        <w:rPr>
          <w:rFonts w:ascii="Trebuchet MS" w:hAnsi="Trebuchet MS"/>
          <w:color w:val="000000" w:themeColor="text1"/>
          <w:sz w:val="26"/>
          <w:szCs w:val="26"/>
        </w:rPr>
        <w:tab/>
      </w:r>
    </w:p>
    <w:p w:rsidR="003B784B" w:rsidRPr="00210A63" w:rsidRDefault="003B784B" w:rsidP="00512ABC">
      <w:pPr>
        <w:jc w:val="both"/>
        <w:rPr>
          <w:rFonts w:ascii="Trebuchet MS" w:hAnsi="Trebuchet MS"/>
          <w:color w:val="000000" w:themeColor="text1"/>
          <w:sz w:val="26"/>
          <w:szCs w:val="26"/>
        </w:rPr>
      </w:pPr>
    </w:p>
    <w:sectPr w:rsidR="003B784B" w:rsidRPr="00210A63" w:rsidSect="00690750">
      <w:headerReference w:type="default" r:id="rId11"/>
      <w:footerReference w:type="default" r:id="rId12"/>
      <w:pgSz w:w="11906" w:h="16838"/>
      <w:pgMar w:top="2268" w:right="1276" w:bottom="1276" w:left="1276" w:header="851"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25" w:rsidRDefault="00490C25" w:rsidP="00D10F12">
      <w:r>
        <w:separator/>
      </w:r>
    </w:p>
  </w:endnote>
  <w:endnote w:type="continuationSeparator" w:id="0">
    <w:p w:rsidR="00490C25" w:rsidRDefault="00490C25" w:rsidP="00D10F12">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CC"/>
    <w:family w:val="swiss"/>
    <w:pitch w:val="variable"/>
    <w:sig w:usb0="00000287" w:usb1="00000000" w:usb2="00000000" w:usb3="00000000" w:csb0="000000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_TimesNewRoman">
    <w:altName w:val="Courier New"/>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8080000" w:usb2="00000010" w:usb3="00000000" w:csb0="001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34" w:type="dxa"/>
      <w:tblLook w:val="04A0"/>
    </w:tblPr>
    <w:tblGrid>
      <w:gridCol w:w="8222"/>
      <w:gridCol w:w="1418"/>
    </w:tblGrid>
    <w:tr w:rsidR="0091235A" w:rsidTr="001D479C">
      <w:tc>
        <w:tcPr>
          <w:tcW w:w="8222" w:type="dxa"/>
        </w:tcPr>
        <w:p w:rsidR="0091235A" w:rsidRDefault="0091235A" w:rsidP="00D47448">
          <w:pPr>
            <w:pStyle w:val="Footer"/>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91235A" w:rsidRDefault="0091235A" w:rsidP="00D47448">
          <w:pPr>
            <w:pStyle w:val="Footer"/>
            <w:rPr>
              <w:rFonts w:ascii="Trebuchet MS" w:hAnsi="Trebuchet MS"/>
              <w:sz w:val="14"/>
              <w:szCs w:val="14"/>
            </w:rPr>
          </w:pPr>
        </w:p>
        <w:p w:rsidR="0091235A" w:rsidRDefault="0091235A" w:rsidP="00D47448">
          <w:pPr>
            <w:pStyle w:val="Footer"/>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91235A" w:rsidRDefault="0091235A" w:rsidP="00D47448">
    <w:pPr>
      <w:pStyle w:val="Footer"/>
      <w:rPr>
        <w:rFonts w:ascii="Trebuchet MS" w:hAnsi="Trebuchet MS"/>
        <w:sz w:val="14"/>
        <w:szCs w:val="14"/>
      </w:rPr>
    </w:pPr>
  </w:p>
  <w:p w:rsidR="0091235A" w:rsidRDefault="0091235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25" w:rsidRDefault="00490C25" w:rsidP="00D10F12">
      <w:r>
        <w:separator/>
      </w:r>
    </w:p>
  </w:footnote>
  <w:footnote w:type="continuationSeparator" w:id="0">
    <w:p w:rsidR="00490C25" w:rsidRDefault="00490C25" w:rsidP="00D10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1" w:type="dxa"/>
      <w:tblInd w:w="-34" w:type="dxa"/>
      <w:tblLook w:val="04A0"/>
    </w:tblPr>
    <w:tblGrid>
      <w:gridCol w:w="4536"/>
      <w:gridCol w:w="1743"/>
      <w:gridCol w:w="1842"/>
      <w:gridCol w:w="1430"/>
    </w:tblGrid>
    <w:tr w:rsidR="0091235A" w:rsidTr="00D4205A">
      <w:tc>
        <w:tcPr>
          <w:tcW w:w="4490" w:type="dxa"/>
          <w:vAlign w:val="center"/>
        </w:tcPr>
        <w:p w:rsidR="0091235A" w:rsidRDefault="0091235A" w:rsidP="00663E9B">
          <w:pPr>
            <w:pStyle w:val="Header"/>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91235A" w:rsidRDefault="0091235A" w:rsidP="00F62FE3">
          <w:pPr>
            <w:pStyle w:val="Header"/>
          </w:pPr>
        </w:p>
        <w:p w:rsidR="0091235A" w:rsidRDefault="0091235A" w:rsidP="0087040A">
          <w:pPr>
            <w:pStyle w:val="Header"/>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91235A" w:rsidRDefault="0091235A" w:rsidP="00890B0D">
          <w:pPr>
            <w:pStyle w:val="Header"/>
            <w:jc w:val="center"/>
          </w:pPr>
        </w:p>
        <w:p w:rsidR="0091235A" w:rsidRDefault="0091235A" w:rsidP="00890B0D">
          <w:pPr>
            <w:pStyle w:val="Header"/>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91235A" w:rsidRDefault="0091235A" w:rsidP="001070EC">
          <w:pPr>
            <w:pStyle w:val="Header"/>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91235A" w:rsidRDefault="0091235A" w:rsidP="00D10F12">
    <w:pPr>
      <w:pStyle w:val="Header"/>
    </w:pPr>
    <w:r>
      <w:tab/>
    </w:r>
  </w:p>
  <w:p w:rsidR="0091235A" w:rsidRDefault="0091235A" w:rsidP="00BC2311">
    <w:pPr>
      <w:pStyle w:val="Footer"/>
      <w:jc w:val="center"/>
      <w:rPr>
        <w:rFonts w:ascii="Trebuchet MS" w:hAnsi="Trebuchet MS"/>
        <w:sz w:val="14"/>
        <w:szCs w:val="14"/>
      </w:rPr>
    </w:pPr>
    <w:r w:rsidRPr="00D47448">
      <w:rPr>
        <w:rFonts w:ascii="Trebuchet MS" w:hAnsi="Trebuchet MS"/>
        <w:sz w:val="14"/>
        <w:szCs w:val="14"/>
      </w:rPr>
      <w:t>Project “Cross-Border Partnership for Training and Labour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91235A" w:rsidRPr="00BC2311" w:rsidRDefault="0091235A" w:rsidP="00BC2311">
    <w:pPr>
      <w:pStyle w:val="Footer"/>
      <w:jc w:val="center"/>
      <w:rPr>
        <w:rFonts w:ascii="Trebuchet MS" w:hAnsi="Trebuchet M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9A2"/>
    <w:multiLevelType w:val="hybridMultilevel"/>
    <w:tmpl w:val="6FB85C68"/>
    <w:lvl w:ilvl="0" w:tplc="83968FA0">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44A65"/>
    <w:multiLevelType w:val="hybridMultilevel"/>
    <w:tmpl w:val="8506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4E343B"/>
    <w:multiLevelType w:val="hybridMultilevel"/>
    <w:tmpl w:val="F53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C0EC8"/>
    <w:multiLevelType w:val="hybridMultilevel"/>
    <w:tmpl w:val="7C844B72"/>
    <w:lvl w:ilvl="0" w:tplc="08090019">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32937B19"/>
    <w:multiLevelType w:val="hybridMultilevel"/>
    <w:tmpl w:val="70423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25742E"/>
    <w:multiLevelType w:val="hybridMultilevel"/>
    <w:tmpl w:val="69CC3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D42936"/>
    <w:multiLevelType w:val="hybridMultilevel"/>
    <w:tmpl w:val="34667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0E7E5E"/>
    <w:multiLevelType w:val="hybridMultilevel"/>
    <w:tmpl w:val="73F264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1605E34"/>
    <w:multiLevelType w:val="hybridMultilevel"/>
    <w:tmpl w:val="8E9EB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81F3101"/>
    <w:multiLevelType w:val="hybridMultilevel"/>
    <w:tmpl w:val="741A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F2763"/>
    <w:multiLevelType w:val="hybridMultilevel"/>
    <w:tmpl w:val="64C2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4759AB"/>
    <w:multiLevelType w:val="hybridMultilevel"/>
    <w:tmpl w:val="0A8043B2"/>
    <w:lvl w:ilvl="0" w:tplc="7D326D4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1"/>
  </w:num>
  <w:num w:numId="5">
    <w:abstractNumId w:val="5"/>
  </w:num>
  <w:num w:numId="6">
    <w:abstractNumId w:val="11"/>
  </w:num>
  <w:num w:numId="7">
    <w:abstractNumId w:val="0"/>
  </w:num>
  <w:num w:numId="8">
    <w:abstractNumId w:val="7"/>
  </w:num>
  <w:num w:numId="9">
    <w:abstractNumId w:val="2"/>
  </w:num>
  <w:num w:numId="10">
    <w:abstractNumId w:val="6"/>
  </w:num>
  <w:num w:numId="11">
    <w:abstractNumId w:val="3"/>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61787"/>
    <w:rsid w:val="0000600F"/>
    <w:rsid w:val="00010AD6"/>
    <w:rsid w:val="0001718F"/>
    <w:rsid w:val="00045897"/>
    <w:rsid w:val="00050181"/>
    <w:rsid w:val="000616DA"/>
    <w:rsid w:val="00061787"/>
    <w:rsid w:val="00070003"/>
    <w:rsid w:val="00070486"/>
    <w:rsid w:val="00072FE8"/>
    <w:rsid w:val="000874D4"/>
    <w:rsid w:val="000A6278"/>
    <w:rsid w:val="000A676C"/>
    <w:rsid w:val="000B54C4"/>
    <w:rsid w:val="000B6A15"/>
    <w:rsid w:val="000C040F"/>
    <w:rsid w:val="000E5D51"/>
    <w:rsid w:val="000E7B8B"/>
    <w:rsid w:val="000E7B9A"/>
    <w:rsid w:val="000F1906"/>
    <w:rsid w:val="00106ADB"/>
    <w:rsid w:val="001070EC"/>
    <w:rsid w:val="001143EC"/>
    <w:rsid w:val="001260E0"/>
    <w:rsid w:val="00131935"/>
    <w:rsid w:val="00134185"/>
    <w:rsid w:val="0014254D"/>
    <w:rsid w:val="00144200"/>
    <w:rsid w:val="00151047"/>
    <w:rsid w:val="00152A69"/>
    <w:rsid w:val="001577EC"/>
    <w:rsid w:val="00161326"/>
    <w:rsid w:val="00164FD9"/>
    <w:rsid w:val="0018468C"/>
    <w:rsid w:val="0019780B"/>
    <w:rsid w:val="001A1DFA"/>
    <w:rsid w:val="001A7597"/>
    <w:rsid w:val="001B21FE"/>
    <w:rsid w:val="001B2752"/>
    <w:rsid w:val="001D1A5C"/>
    <w:rsid w:val="001D479C"/>
    <w:rsid w:val="001F7983"/>
    <w:rsid w:val="00210A63"/>
    <w:rsid w:val="00212D9C"/>
    <w:rsid w:val="00214667"/>
    <w:rsid w:val="00227DAF"/>
    <w:rsid w:val="00230341"/>
    <w:rsid w:val="0023350E"/>
    <w:rsid w:val="002449EF"/>
    <w:rsid w:val="00247D7D"/>
    <w:rsid w:val="00260E1F"/>
    <w:rsid w:val="0026187A"/>
    <w:rsid w:val="002633E6"/>
    <w:rsid w:val="0027119D"/>
    <w:rsid w:val="00282AF4"/>
    <w:rsid w:val="00286522"/>
    <w:rsid w:val="00295CAC"/>
    <w:rsid w:val="002B58C0"/>
    <w:rsid w:val="002C0744"/>
    <w:rsid w:val="002D7393"/>
    <w:rsid w:val="00314B6C"/>
    <w:rsid w:val="00320B25"/>
    <w:rsid w:val="00335110"/>
    <w:rsid w:val="003366D6"/>
    <w:rsid w:val="00336988"/>
    <w:rsid w:val="00340825"/>
    <w:rsid w:val="003500F4"/>
    <w:rsid w:val="00351D31"/>
    <w:rsid w:val="00353232"/>
    <w:rsid w:val="003570AC"/>
    <w:rsid w:val="00361549"/>
    <w:rsid w:val="003807B4"/>
    <w:rsid w:val="00383975"/>
    <w:rsid w:val="00384394"/>
    <w:rsid w:val="003A24FC"/>
    <w:rsid w:val="003B55BE"/>
    <w:rsid w:val="003B784B"/>
    <w:rsid w:val="003C3AB3"/>
    <w:rsid w:val="003E10AF"/>
    <w:rsid w:val="003E6142"/>
    <w:rsid w:val="003F1EB5"/>
    <w:rsid w:val="003F7C4D"/>
    <w:rsid w:val="00414A5F"/>
    <w:rsid w:val="00426DEE"/>
    <w:rsid w:val="004510EC"/>
    <w:rsid w:val="00457EC2"/>
    <w:rsid w:val="00475186"/>
    <w:rsid w:val="0048712A"/>
    <w:rsid w:val="00490C25"/>
    <w:rsid w:val="004A63B3"/>
    <w:rsid w:val="004B1B66"/>
    <w:rsid w:val="004C135E"/>
    <w:rsid w:val="004E732C"/>
    <w:rsid w:val="004E7400"/>
    <w:rsid w:val="004F5F4B"/>
    <w:rsid w:val="005120BD"/>
    <w:rsid w:val="00512ABC"/>
    <w:rsid w:val="005214CB"/>
    <w:rsid w:val="00526E81"/>
    <w:rsid w:val="0052787A"/>
    <w:rsid w:val="00536B66"/>
    <w:rsid w:val="0054514C"/>
    <w:rsid w:val="005566A7"/>
    <w:rsid w:val="005726A2"/>
    <w:rsid w:val="005871EA"/>
    <w:rsid w:val="0059300D"/>
    <w:rsid w:val="005936AC"/>
    <w:rsid w:val="005A6183"/>
    <w:rsid w:val="005B5DB2"/>
    <w:rsid w:val="005C32AE"/>
    <w:rsid w:val="005C6D90"/>
    <w:rsid w:val="005D2662"/>
    <w:rsid w:val="005D6A24"/>
    <w:rsid w:val="005E171C"/>
    <w:rsid w:val="005E1D04"/>
    <w:rsid w:val="005F7443"/>
    <w:rsid w:val="00605008"/>
    <w:rsid w:val="00611413"/>
    <w:rsid w:val="0061568A"/>
    <w:rsid w:val="00627911"/>
    <w:rsid w:val="00645060"/>
    <w:rsid w:val="00663E9B"/>
    <w:rsid w:val="006642FD"/>
    <w:rsid w:val="00667556"/>
    <w:rsid w:val="006711B9"/>
    <w:rsid w:val="00674AED"/>
    <w:rsid w:val="00676E1A"/>
    <w:rsid w:val="006863B5"/>
    <w:rsid w:val="00690588"/>
    <w:rsid w:val="00690750"/>
    <w:rsid w:val="006A0D20"/>
    <w:rsid w:val="006B17C0"/>
    <w:rsid w:val="006C3495"/>
    <w:rsid w:val="006D29F2"/>
    <w:rsid w:val="006E1642"/>
    <w:rsid w:val="006E24AB"/>
    <w:rsid w:val="006E35CE"/>
    <w:rsid w:val="006E4529"/>
    <w:rsid w:val="007274B6"/>
    <w:rsid w:val="007417B8"/>
    <w:rsid w:val="00752D81"/>
    <w:rsid w:val="007557A2"/>
    <w:rsid w:val="007712FC"/>
    <w:rsid w:val="00771723"/>
    <w:rsid w:val="0078078D"/>
    <w:rsid w:val="007857CD"/>
    <w:rsid w:val="00786804"/>
    <w:rsid w:val="00787988"/>
    <w:rsid w:val="007A5B08"/>
    <w:rsid w:val="007B4C5B"/>
    <w:rsid w:val="007C2BA3"/>
    <w:rsid w:val="007C55EB"/>
    <w:rsid w:val="007D3030"/>
    <w:rsid w:val="007D3C96"/>
    <w:rsid w:val="007F074E"/>
    <w:rsid w:val="00802B85"/>
    <w:rsid w:val="00816952"/>
    <w:rsid w:val="00827E87"/>
    <w:rsid w:val="0083727D"/>
    <w:rsid w:val="00837B57"/>
    <w:rsid w:val="00843EC0"/>
    <w:rsid w:val="00850E17"/>
    <w:rsid w:val="0085393F"/>
    <w:rsid w:val="00855DEF"/>
    <w:rsid w:val="0087040A"/>
    <w:rsid w:val="0088439C"/>
    <w:rsid w:val="00890B0D"/>
    <w:rsid w:val="0089689E"/>
    <w:rsid w:val="00897773"/>
    <w:rsid w:val="008A12C8"/>
    <w:rsid w:val="008A4993"/>
    <w:rsid w:val="008B0E90"/>
    <w:rsid w:val="008C77FA"/>
    <w:rsid w:val="008E494C"/>
    <w:rsid w:val="008E5675"/>
    <w:rsid w:val="008F6E69"/>
    <w:rsid w:val="008F7044"/>
    <w:rsid w:val="00905A00"/>
    <w:rsid w:val="0091235A"/>
    <w:rsid w:val="00923790"/>
    <w:rsid w:val="00924D9B"/>
    <w:rsid w:val="00930347"/>
    <w:rsid w:val="0094309B"/>
    <w:rsid w:val="0094441A"/>
    <w:rsid w:val="00944D9C"/>
    <w:rsid w:val="009479A4"/>
    <w:rsid w:val="009557CF"/>
    <w:rsid w:val="0095745E"/>
    <w:rsid w:val="00960AF1"/>
    <w:rsid w:val="00993091"/>
    <w:rsid w:val="00995FE4"/>
    <w:rsid w:val="009A6145"/>
    <w:rsid w:val="009B2F9E"/>
    <w:rsid w:val="009C7B65"/>
    <w:rsid w:val="009F59D3"/>
    <w:rsid w:val="00A07E4A"/>
    <w:rsid w:val="00A30973"/>
    <w:rsid w:val="00A42C6B"/>
    <w:rsid w:val="00A4501D"/>
    <w:rsid w:val="00A61BBA"/>
    <w:rsid w:val="00A61C1D"/>
    <w:rsid w:val="00A7049D"/>
    <w:rsid w:val="00A707DB"/>
    <w:rsid w:val="00A84966"/>
    <w:rsid w:val="00A953B0"/>
    <w:rsid w:val="00AB3493"/>
    <w:rsid w:val="00AC609A"/>
    <w:rsid w:val="00AC7642"/>
    <w:rsid w:val="00AD2C46"/>
    <w:rsid w:val="00AD3733"/>
    <w:rsid w:val="00AE149E"/>
    <w:rsid w:val="00AE4F92"/>
    <w:rsid w:val="00AE706A"/>
    <w:rsid w:val="00AF4E2A"/>
    <w:rsid w:val="00B01B34"/>
    <w:rsid w:val="00B02A8A"/>
    <w:rsid w:val="00B079DD"/>
    <w:rsid w:val="00B15723"/>
    <w:rsid w:val="00B3796F"/>
    <w:rsid w:val="00B43594"/>
    <w:rsid w:val="00B44576"/>
    <w:rsid w:val="00B56CC5"/>
    <w:rsid w:val="00B61B65"/>
    <w:rsid w:val="00B62D47"/>
    <w:rsid w:val="00B6432C"/>
    <w:rsid w:val="00B66CC9"/>
    <w:rsid w:val="00B87FBB"/>
    <w:rsid w:val="00B907A9"/>
    <w:rsid w:val="00B9623D"/>
    <w:rsid w:val="00BA0297"/>
    <w:rsid w:val="00BB7B2E"/>
    <w:rsid w:val="00BC1A3F"/>
    <w:rsid w:val="00BC2311"/>
    <w:rsid w:val="00BC43EF"/>
    <w:rsid w:val="00BC5192"/>
    <w:rsid w:val="00BE5802"/>
    <w:rsid w:val="00BE5B3A"/>
    <w:rsid w:val="00BF560B"/>
    <w:rsid w:val="00C0267E"/>
    <w:rsid w:val="00C07375"/>
    <w:rsid w:val="00C134C6"/>
    <w:rsid w:val="00C13B4F"/>
    <w:rsid w:val="00C1588A"/>
    <w:rsid w:val="00C1675A"/>
    <w:rsid w:val="00C1713C"/>
    <w:rsid w:val="00C27FCE"/>
    <w:rsid w:val="00C37AAA"/>
    <w:rsid w:val="00C827BD"/>
    <w:rsid w:val="00C83CD4"/>
    <w:rsid w:val="00C846C6"/>
    <w:rsid w:val="00C87120"/>
    <w:rsid w:val="00C91B59"/>
    <w:rsid w:val="00CA13FD"/>
    <w:rsid w:val="00CB1956"/>
    <w:rsid w:val="00CC5883"/>
    <w:rsid w:val="00CD16C9"/>
    <w:rsid w:val="00CF249C"/>
    <w:rsid w:val="00D065F3"/>
    <w:rsid w:val="00D10F12"/>
    <w:rsid w:val="00D13E65"/>
    <w:rsid w:val="00D17B28"/>
    <w:rsid w:val="00D20A68"/>
    <w:rsid w:val="00D340B0"/>
    <w:rsid w:val="00D34B06"/>
    <w:rsid w:val="00D4205A"/>
    <w:rsid w:val="00D4559B"/>
    <w:rsid w:val="00D45DCF"/>
    <w:rsid w:val="00D47448"/>
    <w:rsid w:val="00D54F8D"/>
    <w:rsid w:val="00D679AE"/>
    <w:rsid w:val="00D73384"/>
    <w:rsid w:val="00D74215"/>
    <w:rsid w:val="00D75BF8"/>
    <w:rsid w:val="00D7626C"/>
    <w:rsid w:val="00D85B6E"/>
    <w:rsid w:val="00D927CB"/>
    <w:rsid w:val="00D94409"/>
    <w:rsid w:val="00D958FF"/>
    <w:rsid w:val="00DA3EBD"/>
    <w:rsid w:val="00DB2B50"/>
    <w:rsid w:val="00DB78DC"/>
    <w:rsid w:val="00DC1846"/>
    <w:rsid w:val="00DC2E24"/>
    <w:rsid w:val="00DC5132"/>
    <w:rsid w:val="00DC7830"/>
    <w:rsid w:val="00DD37BB"/>
    <w:rsid w:val="00DD39F9"/>
    <w:rsid w:val="00DE087D"/>
    <w:rsid w:val="00DE5B68"/>
    <w:rsid w:val="00DF27D3"/>
    <w:rsid w:val="00E00DB3"/>
    <w:rsid w:val="00E02237"/>
    <w:rsid w:val="00E2429E"/>
    <w:rsid w:val="00E260D9"/>
    <w:rsid w:val="00E33371"/>
    <w:rsid w:val="00E36CD1"/>
    <w:rsid w:val="00E434FF"/>
    <w:rsid w:val="00E468E8"/>
    <w:rsid w:val="00E62F83"/>
    <w:rsid w:val="00E74BE0"/>
    <w:rsid w:val="00E85F6F"/>
    <w:rsid w:val="00EB401D"/>
    <w:rsid w:val="00EC301D"/>
    <w:rsid w:val="00ED10AC"/>
    <w:rsid w:val="00ED2F7E"/>
    <w:rsid w:val="00ED5A01"/>
    <w:rsid w:val="00EE4E31"/>
    <w:rsid w:val="00EE60F5"/>
    <w:rsid w:val="00F02792"/>
    <w:rsid w:val="00F25452"/>
    <w:rsid w:val="00F26E0B"/>
    <w:rsid w:val="00F27BC2"/>
    <w:rsid w:val="00F4472D"/>
    <w:rsid w:val="00F52761"/>
    <w:rsid w:val="00F61F1F"/>
    <w:rsid w:val="00F62FE3"/>
    <w:rsid w:val="00F705B8"/>
    <w:rsid w:val="00F72266"/>
    <w:rsid w:val="00F96C6A"/>
    <w:rsid w:val="00FD13FD"/>
    <w:rsid w:val="00FE19A9"/>
    <w:rsid w:val="00FE4B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254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171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1713C"/>
    <w:pPr>
      <w:keepNext/>
      <w:keepLines/>
      <w:spacing w:before="200"/>
      <w:outlineLvl w:val="2"/>
    </w:pPr>
    <w:rPr>
      <w:rFonts w:asciiTheme="majorHAnsi" w:eastAsiaTheme="majorEastAsia" w:hAnsiTheme="majorHAnsi" w:cstheme="majorBidi"/>
      <w:b/>
      <w:bCs/>
      <w:color w:val="4472C4" w:themeColor="accent1"/>
    </w:rPr>
  </w:style>
  <w:style w:type="paragraph" w:styleId="Heading9">
    <w:name w:val="heading 9"/>
    <w:basedOn w:val="Normal"/>
    <w:next w:val="Normal"/>
    <w:link w:val="Heading9Char"/>
    <w:qFormat/>
    <w:rsid w:val="00C1713C"/>
    <w:pPr>
      <w:keepNext/>
      <w:framePr w:w="5386" w:h="2005" w:hSpace="180" w:wrap="auto" w:vAnchor="text" w:hAnchor="page" w:x="1336" w:y="41"/>
      <w:autoSpaceDE w:val="0"/>
      <w:autoSpaceDN w:val="0"/>
      <w:jc w:val="center"/>
      <w:outlineLvl w:val="8"/>
    </w:pPr>
    <w:rPr>
      <w:rFonts w:ascii="_TimesNewRoman" w:hAnsi="_TimesNewRoman"/>
      <w:b/>
      <w:bCs/>
      <w:szCs w:val="36"/>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Heading9Char">
    <w:name w:val="Heading 9 Char"/>
    <w:basedOn w:val="DefaultParagraphFont"/>
    <w:link w:val="Heading9"/>
    <w:rsid w:val="00C1713C"/>
    <w:rPr>
      <w:rFonts w:ascii="_TimesNewRoman" w:eastAsia="Times New Roman" w:hAnsi="_TimesNewRoman" w:cs="Times New Roman"/>
      <w:b/>
      <w:bCs/>
      <w:sz w:val="24"/>
      <w:szCs w:val="36"/>
      <w:lang w:val="fr-FR" w:eastAsia="ro-RO"/>
    </w:rPr>
  </w:style>
  <w:style w:type="paragraph" w:styleId="Header">
    <w:name w:val="header"/>
    <w:basedOn w:val="Normal"/>
    <w:link w:val="HeaderChar"/>
    <w:uiPriority w:val="99"/>
    <w:unhideWhenUsed/>
    <w:rsid w:val="00D10F12"/>
    <w:pPr>
      <w:tabs>
        <w:tab w:val="center" w:pos="4513"/>
        <w:tab w:val="right" w:pos="9026"/>
      </w:tabs>
    </w:pPr>
  </w:style>
  <w:style w:type="character" w:customStyle="1" w:styleId="HeaderChar">
    <w:name w:val="Header Char"/>
    <w:basedOn w:val="DefaultParagraphFont"/>
    <w:link w:val="Header"/>
    <w:uiPriority w:val="99"/>
    <w:rsid w:val="00D10F12"/>
  </w:style>
  <w:style w:type="paragraph" w:styleId="Footer">
    <w:name w:val="footer"/>
    <w:basedOn w:val="Normal"/>
    <w:link w:val="FooterChar"/>
    <w:uiPriority w:val="99"/>
    <w:unhideWhenUsed/>
    <w:rsid w:val="00D10F12"/>
    <w:pPr>
      <w:tabs>
        <w:tab w:val="center" w:pos="4513"/>
        <w:tab w:val="right" w:pos="9026"/>
      </w:tabs>
    </w:pPr>
  </w:style>
  <w:style w:type="character" w:customStyle="1" w:styleId="FooterChar">
    <w:name w:val="Footer Char"/>
    <w:basedOn w:val="DefaultParagraphFont"/>
    <w:link w:val="Footer"/>
    <w:uiPriority w:val="99"/>
    <w:rsid w:val="00D10F12"/>
  </w:style>
  <w:style w:type="table" w:styleId="TableGrid">
    <w:name w:val="Table Grid"/>
    <w:basedOn w:val="TableNormal"/>
    <w:uiPriority w:val="5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DEF"/>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EF"/>
    <w:rPr>
      <w:rFonts w:ascii="Lucida Grande" w:hAnsi="Lucida Grande"/>
      <w:sz w:val="18"/>
      <w:szCs w:val="18"/>
    </w:rPr>
  </w:style>
  <w:style w:type="paragraph" w:styleId="Caption">
    <w:name w:val="caption"/>
    <w:basedOn w:val="Normal"/>
    <w:next w:val="Normal"/>
    <w:qFormat/>
    <w:rsid w:val="00C1713C"/>
    <w:pPr>
      <w:framePr w:w="7477" w:h="2005" w:hSpace="180" w:wrap="auto" w:vAnchor="text" w:hAnchor="page" w:x="3316" w:y="-1297"/>
      <w:autoSpaceDE w:val="0"/>
      <w:autoSpaceDN w:val="0"/>
      <w:jc w:val="center"/>
    </w:pPr>
    <w:rPr>
      <w:rFonts w:ascii="Brush Script MT" w:hAnsi="Brush Script MT"/>
      <w:sz w:val="84"/>
      <w:szCs w:val="84"/>
      <w:lang w:val="fr-FR" w:eastAsia="ro-RO"/>
    </w:rPr>
  </w:style>
  <w:style w:type="character" w:styleId="Hyperlink">
    <w:name w:val="Hyperlink"/>
    <w:rsid w:val="00C1713C"/>
    <w:rPr>
      <w:color w:val="0000FF"/>
      <w:u w:val="single"/>
    </w:rPr>
  </w:style>
  <w:style w:type="paragraph" w:styleId="ListParagraph">
    <w:name w:val="List Paragraph"/>
    <w:basedOn w:val="Normal"/>
    <w:link w:val="ListParagraphChar"/>
    <w:uiPriority w:val="34"/>
    <w:qFormat/>
    <w:rsid w:val="00C1713C"/>
    <w:pPr>
      <w:ind w:left="720"/>
      <w:contextualSpacing/>
    </w:pPr>
  </w:style>
  <w:style w:type="character" w:customStyle="1" w:styleId="ListParagraphChar">
    <w:name w:val="List Paragraph Char"/>
    <w:link w:val="ListParagraph"/>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Normal"/>
    <w:rsid w:val="00C1713C"/>
    <w:pPr>
      <w:spacing w:line="240" w:lineRule="atLeast"/>
      <w:ind w:firstLine="640"/>
      <w:jc w:val="both"/>
    </w:pPr>
    <w:rPr>
      <w:color w:val="000000"/>
    </w:rPr>
  </w:style>
  <w:style w:type="paragraph" w:customStyle="1" w:styleId="text-uppercase">
    <w:name w:val="text-uppercase"/>
    <w:basedOn w:val="Normal"/>
    <w:rsid w:val="00C1713C"/>
    <w:pPr>
      <w:spacing w:before="100" w:beforeAutospacing="1" w:after="100" w:afterAutospacing="1"/>
    </w:pPr>
    <w:rPr>
      <w:lang w:val="bg-BG" w:eastAsia="bg-BG"/>
    </w:rPr>
  </w:style>
  <w:style w:type="character" w:styleId="Strong">
    <w:name w:val="Strong"/>
    <w:basedOn w:val="DefaultParagraphFont"/>
    <w:uiPriority w:val="22"/>
    <w:qFormat/>
    <w:rsid w:val="00C1713C"/>
    <w:rPr>
      <w:b/>
      <w:bCs/>
    </w:rPr>
  </w:style>
  <w:style w:type="paragraph" w:styleId="NoSpacing">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F61F1F"/>
    <w:pPr>
      <w:spacing w:before="75" w:after="105"/>
      <w:ind w:left="75" w:right="75"/>
    </w:pPr>
    <w:rPr>
      <w:sz w:val="18"/>
      <w:szCs w:val="18"/>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TOCHeading">
    <w:name w:val="TOC Heading"/>
    <w:basedOn w:val="Heading1"/>
    <w:next w:val="Normal"/>
    <w:uiPriority w:val="39"/>
    <w:unhideWhenUsed/>
    <w:qFormat/>
    <w:rsid w:val="00F25452"/>
    <w:pPr>
      <w:spacing w:before="240"/>
      <w:outlineLvl w:val="9"/>
    </w:pPr>
    <w:rPr>
      <w:b w:val="0"/>
      <w:bCs w:val="0"/>
      <w:sz w:val="32"/>
      <w:szCs w:val="32"/>
    </w:rPr>
  </w:style>
  <w:style w:type="paragraph" w:styleId="TOC1">
    <w:name w:val="toc 1"/>
    <w:basedOn w:val="Normal"/>
    <w:next w:val="Normal"/>
    <w:autoRedefine/>
    <w:uiPriority w:val="39"/>
    <w:unhideWhenUsed/>
    <w:rsid w:val="00F25452"/>
    <w:rPr>
      <w:rFonts w:ascii="Trebuchet MS" w:hAnsi="Trebuchet MS"/>
      <w:b/>
      <w:sz w:val="18"/>
    </w:rPr>
  </w:style>
  <w:style w:type="paragraph" w:styleId="TOC2">
    <w:name w:val="toc 2"/>
    <w:basedOn w:val="Normal"/>
    <w:next w:val="Normal"/>
    <w:autoRedefine/>
    <w:uiPriority w:val="39"/>
    <w:unhideWhenUsed/>
    <w:rsid w:val="00F25452"/>
    <w:pPr>
      <w:spacing w:after="100"/>
      <w:ind w:left="240"/>
    </w:pPr>
    <w:rPr>
      <w:rFonts w:ascii="Trebuchet MS" w:hAnsi="Trebuchet MS"/>
      <w:sz w:val="18"/>
    </w:rPr>
  </w:style>
  <w:style w:type="paragraph" w:styleId="TOC3">
    <w:name w:val="toc 3"/>
    <w:basedOn w:val="Normal"/>
    <w:next w:val="Normal"/>
    <w:autoRedefine/>
    <w:uiPriority w:val="39"/>
    <w:unhideWhenUsed/>
    <w:rsid w:val="00F25452"/>
    <w:pPr>
      <w:spacing w:after="100"/>
      <w:ind w:left="480"/>
    </w:pPr>
    <w:rPr>
      <w:rFonts w:ascii="Trebuchet MS" w:hAnsi="Trebuchet MS"/>
      <w:sz w:val="18"/>
    </w:rPr>
  </w:style>
  <w:style w:type="paragraph" w:styleId="Title">
    <w:name w:val="Title"/>
    <w:basedOn w:val="Normal"/>
    <w:next w:val="Normal"/>
    <w:link w:val="TitleChar"/>
    <w:uiPriority w:val="10"/>
    <w:qFormat/>
    <w:rsid w:val="00F254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452"/>
    <w:rPr>
      <w:rFonts w:asciiTheme="majorHAnsi" w:eastAsiaTheme="majorEastAsia" w:hAnsiTheme="majorHAnsi" w:cstheme="majorBidi"/>
      <w:spacing w:val="-10"/>
      <w:kern w:val="28"/>
      <w:sz w:val="56"/>
      <w:szCs w:val="56"/>
      <w:lang w:val="en-US"/>
    </w:rPr>
  </w:style>
  <w:style w:type="paragraph" w:styleId="FootnoteText">
    <w:name w:val="footnote text"/>
    <w:aliases w:val=" Caracter Caracter Caracter, Caracter Caracter Caracter Caracter, Caracter,Footnote Text Char Char Char,Footnote Text Char Char Char Char Char Char Char Char,Footnote Text Char Char Char Char Char Char Char, Caracter Caracter"/>
    <w:basedOn w:val="Normal"/>
    <w:link w:val="FootnoteTextChar"/>
    <w:unhideWhenUsed/>
    <w:rsid w:val="00F25452"/>
    <w:rPr>
      <w:sz w:val="20"/>
      <w:szCs w:val="20"/>
    </w:rPr>
  </w:style>
  <w:style w:type="character" w:customStyle="1" w:styleId="FootnoteTextChar">
    <w:name w:val="Footnote Text Char"/>
    <w:aliases w:val=" Caracter Caracter Caracter Char, Caracter Caracter Caracter Caracter Char, Caracter Char,Footnote Text Char Char Char Char,Footnote Text Char Char Char Char Char Char Char Char Char, Caracter Caracter Char"/>
    <w:basedOn w:val="DefaultParagraphFont"/>
    <w:link w:val="FootnoteText"/>
    <w:rsid w:val="00F25452"/>
    <w:rPr>
      <w:rFonts w:ascii="Times New Roman" w:eastAsia="Times New Roman" w:hAnsi="Times New Roman" w:cs="Times New Roman"/>
      <w:sz w:val="20"/>
      <w:szCs w:val="20"/>
      <w:lang w:val="en-US"/>
    </w:rPr>
  </w:style>
  <w:style w:type="character" w:styleId="FootnoteReference">
    <w:name w:val="footnote reference"/>
    <w:aliases w:val=" BVI fnr,BVI fnr"/>
    <w:basedOn w:val="DefaultParagraphFont"/>
    <w:unhideWhenUsed/>
    <w:rsid w:val="00F25452"/>
    <w:rPr>
      <w:vertAlign w:val="superscript"/>
    </w:rPr>
  </w:style>
  <w:style w:type="table" w:customStyle="1" w:styleId="151">
    <w:name w:val="Таблица с мрежа 1 светла – акцентиране 51"/>
    <w:basedOn w:val="TableNormal"/>
    <w:uiPriority w:val="46"/>
    <w:rsid w:val="00F25452"/>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 с мрежа 1 светла – акцентиране 11"/>
    <w:basedOn w:val="TableNormal"/>
    <w:uiPriority w:val="46"/>
    <w:rsid w:val="00F25452"/>
    <w:pPr>
      <w:spacing w:after="0" w:line="240" w:lineRule="auto"/>
    </w:pPr>
    <w:rPr>
      <w:lang w:val="en-US"/>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Normal"/>
    <w:next w:val="Normal"/>
    <w:rsid w:val="00F25452"/>
    <w:pPr>
      <w:jc w:val="center"/>
    </w:pPr>
    <w:rPr>
      <w:b/>
      <w:noProof/>
      <w:sz w:val="72"/>
      <w:szCs w:val="20"/>
    </w:rPr>
  </w:style>
  <w:style w:type="paragraph" w:styleId="CommentText">
    <w:name w:val="annotation text"/>
    <w:basedOn w:val="Normal"/>
    <w:link w:val="CommentTextChar"/>
    <w:uiPriority w:val="99"/>
    <w:semiHidden/>
    <w:unhideWhenUsed/>
    <w:rsid w:val="00F25452"/>
    <w:rPr>
      <w:sz w:val="20"/>
      <w:szCs w:val="20"/>
    </w:rPr>
  </w:style>
  <w:style w:type="character" w:customStyle="1" w:styleId="CommentTextChar">
    <w:name w:val="Comment Text Char"/>
    <w:basedOn w:val="DefaultParagraphFont"/>
    <w:link w:val="CommentText"/>
    <w:uiPriority w:val="99"/>
    <w:semiHidden/>
    <w:rsid w:val="00F2545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5452"/>
    <w:rPr>
      <w:b/>
      <w:bCs/>
    </w:rPr>
  </w:style>
  <w:style w:type="character" w:customStyle="1" w:styleId="CommentSubjectChar">
    <w:name w:val="Comment Subject Char"/>
    <w:basedOn w:val="CommentTextChar"/>
    <w:link w:val="CommentSubject"/>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DefaultParagraphFont"/>
    <w:rsid w:val="00164FD9"/>
  </w:style>
  <w:style w:type="character" w:styleId="Emphasis">
    <w:name w:val="Emphasis"/>
    <w:basedOn w:val="DefaultParagraphFont"/>
    <w:uiPriority w:val="20"/>
    <w:qFormat/>
    <w:rsid w:val="00164FD9"/>
    <w:rPr>
      <w:i/>
      <w:iCs/>
    </w:rPr>
  </w:style>
  <w:style w:type="paragraph" w:customStyle="1" w:styleId="LightGrid-Accent31">
    <w:name w:val="Light Grid - Accent 31"/>
    <w:basedOn w:val="Normal"/>
    <w:uiPriority w:val="34"/>
    <w:qFormat/>
    <w:rsid w:val="00164FD9"/>
    <w:pPr>
      <w:spacing w:after="200" w:line="276" w:lineRule="auto"/>
      <w:ind w:left="720"/>
      <w:contextualSpacing/>
    </w:pPr>
    <w:rPr>
      <w:rFonts w:ascii="Calibri" w:eastAsia="Calibri" w:hAnsi="Calibri"/>
      <w:lang w:val="ro-RO"/>
    </w:rPr>
  </w:style>
  <w:style w:type="character" w:customStyle="1" w:styleId="ft">
    <w:name w:val="ft"/>
    <w:rsid w:val="00164FD9"/>
  </w:style>
  <w:style w:type="character" w:customStyle="1" w:styleId="mw-headline">
    <w:name w:val="mw-headline"/>
    <w:rsid w:val="00164FD9"/>
  </w:style>
  <w:style w:type="character" w:styleId="FollowedHyperlink">
    <w:name w:val="FollowedHyperlink"/>
    <w:basedOn w:val="DefaultParagraphFont"/>
    <w:uiPriority w:val="99"/>
    <w:semiHidden/>
    <w:unhideWhenUsed/>
    <w:rsid w:val="00164FD9"/>
    <w:rPr>
      <w:color w:val="954F72" w:themeColor="followedHyperlink"/>
      <w:u w:val="single"/>
    </w:rPr>
  </w:style>
  <w:style w:type="table" w:customStyle="1" w:styleId="PlainTable2">
    <w:name w:val="Plain Table 2"/>
    <w:basedOn w:val="TableNormal"/>
    <w:uiPriority w:val="42"/>
    <w:rsid w:val="00ED5A0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1353336367">
      <w:bodyDiv w:val="1"/>
      <w:marLeft w:val="0"/>
      <w:marRight w:val="0"/>
      <w:marTop w:val="0"/>
      <w:marBottom w:val="0"/>
      <w:divBdr>
        <w:top w:val="none" w:sz="0" w:space="0" w:color="auto"/>
        <w:left w:val="none" w:sz="0" w:space="0" w:color="auto"/>
        <w:bottom w:val="none" w:sz="0" w:space="0" w:color="auto"/>
        <w:right w:val="none" w:sz="0" w:space="0" w:color="auto"/>
      </w:divBdr>
    </w:div>
    <w:div w:id="1655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iscb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urisCBP.ro" TargetMode="External"/><Relationship Id="rId4" Type="http://schemas.openxmlformats.org/officeDocument/2006/relationships/settings" Target="settings.xml"/><Relationship Id="rId9" Type="http://schemas.openxmlformats.org/officeDocument/2006/relationships/hyperlink" Target="mailto:vidinjuridicalcentre@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5994-D262-4DB7-B3BE-4DF1F28C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2187</Words>
  <Characters>12468</Characters>
  <Application>Microsoft Office Word</Application>
  <DocSecurity>0</DocSecurity>
  <Lines>103</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Gruev</cp:lastModifiedBy>
  <cp:revision>8</cp:revision>
  <dcterms:created xsi:type="dcterms:W3CDTF">2017-12-13T07:22:00Z</dcterms:created>
  <dcterms:modified xsi:type="dcterms:W3CDTF">2017-12-16T15:56:00Z</dcterms:modified>
</cp:coreProperties>
</file>